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C33" w:rsidRDefault="00B91843" w:rsidP="00FA59E6">
      <w:pPr>
        <w:spacing w:after="120"/>
        <w:ind w:right="720"/>
        <w:jc w:val="center"/>
        <w:rPr>
          <w:rFonts w:hint="cs"/>
          <w:b/>
          <w:bCs/>
          <w:sz w:val="28"/>
          <w:szCs w:val="28"/>
          <w:u w:val="single"/>
          <w:rtl/>
        </w:rPr>
      </w:pPr>
      <w:bookmarkStart w:id="0" w:name="_GoBack"/>
      <w:proofErr w:type="spellStart"/>
      <w:r>
        <w:rPr>
          <w:rFonts w:hint="cs"/>
          <w:b/>
          <w:bCs/>
          <w:sz w:val="28"/>
          <w:szCs w:val="28"/>
          <w:u w:val="single"/>
          <w:rtl/>
        </w:rPr>
        <w:t>רשב"י</w:t>
      </w:r>
      <w:proofErr w:type="spellEnd"/>
      <w:r>
        <w:rPr>
          <w:rFonts w:hint="cs"/>
          <w:b/>
          <w:bCs/>
          <w:sz w:val="28"/>
          <w:szCs w:val="28"/>
          <w:u w:val="single"/>
          <w:rtl/>
        </w:rPr>
        <w:t xml:space="preserve"> ומערתו</w:t>
      </w:r>
      <w:r w:rsidR="007E7C33">
        <w:rPr>
          <w:rFonts w:hint="cs"/>
          <w:b/>
          <w:bCs/>
          <w:sz w:val="28"/>
          <w:szCs w:val="28"/>
          <w:u w:val="single"/>
          <w:rtl/>
        </w:rPr>
        <w:t xml:space="preserve"> </w:t>
      </w:r>
    </w:p>
    <w:bookmarkEnd w:id="0"/>
    <w:p w:rsidR="00B91843" w:rsidRPr="007E7C33" w:rsidRDefault="007E7C33" w:rsidP="007E7C33">
      <w:pPr>
        <w:spacing w:after="120"/>
        <w:ind w:right="720"/>
        <w:jc w:val="center"/>
        <w:rPr>
          <w:rFonts w:hint="cs"/>
          <w:b/>
          <w:bCs/>
          <w:sz w:val="24"/>
          <w:szCs w:val="24"/>
          <w:u w:val="single"/>
          <w:rtl/>
        </w:rPr>
      </w:pPr>
      <w:r w:rsidRPr="007E7C33">
        <w:rPr>
          <w:rFonts w:hint="cs"/>
          <w:b/>
          <w:bCs/>
          <w:sz w:val="24"/>
          <w:szCs w:val="24"/>
          <w:u w:val="single"/>
          <w:rtl/>
        </w:rPr>
        <w:t>(</w:t>
      </w:r>
      <w:r w:rsidRPr="007E7C33">
        <w:rPr>
          <w:rFonts w:hint="cs"/>
          <w:b/>
          <w:bCs/>
          <w:sz w:val="20"/>
          <w:szCs w:val="20"/>
          <w:u w:val="single"/>
          <w:rtl/>
        </w:rPr>
        <w:t>חיבור מאת</w:t>
      </w:r>
      <w:r w:rsidRPr="007E7C33">
        <w:rPr>
          <w:rFonts w:hint="cs"/>
          <w:b/>
          <w:bCs/>
          <w:sz w:val="24"/>
          <w:szCs w:val="24"/>
          <w:u w:val="single"/>
          <w:rtl/>
        </w:rPr>
        <w:t xml:space="preserve"> עליזה משה, </w:t>
      </w:r>
      <w:r w:rsidRPr="007E7C33">
        <w:rPr>
          <w:rFonts w:hint="cs"/>
          <w:b/>
          <w:bCs/>
          <w:sz w:val="20"/>
          <w:szCs w:val="20"/>
          <w:u w:val="single"/>
          <w:rtl/>
        </w:rPr>
        <w:t>בשינויים קלים</w:t>
      </w:r>
      <w:r w:rsidRPr="007E7C33">
        <w:rPr>
          <w:rFonts w:hint="cs"/>
          <w:b/>
          <w:bCs/>
          <w:sz w:val="24"/>
          <w:szCs w:val="24"/>
          <w:u w:val="single"/>
          <w:rtl/>
        </w:rPr>
        <w:t>)</w:t>
      </w:r>
    </w:p>
    <w:p w:rsidR="00B91843" w:rsidRDefault="00B91843" w:rsidP="00B91843">
      <w:pPr>
        <w:spacing w:after="120"/>
        <w:jc w:val="both"/>
        <w:rPr>
          <w:rFonts w:hint="cs"/>
          <w:sz w:val="24"/>
          <w:szCs w:val="24"/>
          <w:rtl/>
        </w:rPr>
      </w:pPr>
      <w:r>
        <w:rPr>
          <w:rFonts w:hint="cs"/>
          <w:rtl/>
        </w:rPr>
        <w:t xml:space="preserve">מבין כל חכמי התנאים גדולים חכמים ככל שיהיו בולט בזוהרו ה"תנא האלוהי" הלא הוא </w:t>
      </w:r>
      <w:proofErr w:type="spellStart"/>
      <w:r>
        <w:rPr>
          <w:rFonts w:hint="cs"/>
          <w:rtl/>
        </w:rPr>
        <w:t>רשב"י</w:t>
      </w:r>
      <w:proofErr w:type="spellEnd"/>
      <w:r>
        <w:rPr>
          <w:rFonts w:hint="cs"/>
          <w:rtl/>
        </w:rPr>
        <w:t xml:space="preserve">. חוקרים ולמדנים מפליגים בתיאור דמותו דוגמת דברי ההקדמה של היימן, "התנא הקדוש והפלאי אשר לשמו ולזכרו תיאות נפש הישראלי, ואשר הוא האחד מכל התנאים והאמוראים אשר עד היום יתנו כבוד לשמו ויחוגו את חג הילולא </w:t>
      </w:r>
      <w:proofErr w:type="spellStart"/>
      <w:r>
        <w:rPr>
          <w:rFonts w:hint="cs"/>
          <w:rtl/>
        </w:rPr>
        <w:t>דרשב"י</w:t>
      </w:r>
      <w:proofErr w:type="spellEnd"/>
      <w:r>
        <w:rPr>
          <w:rFonts w:hint="cs"/>
          <w:rtl/>
        </w:rPr>
        <w:t xml:space="preserve"> </w:t>
      </w:r>
      <w:proofErr w:type="spellStart"/>
      <w:r>
        <w:rPr>
          <w:rFonts w:hint="cs"/>
          <w:rtl/>
        </w:rPr>
        <w:t>דכפר</w:t>
      </w:r>
      <w:proofErr w:type="spellEnd"/>
      <w:r>
        <w:rPr>
          <w:rFonts w:hint="cs"/>
          <w:rtl/>
        </w:rPr>
        <w:t xml:space="preserve"> מירון ברוב פאר והדר ובאורים יכבדוהו" (היימן, תולדות, "רבי שמעון בר יוחאי" עמ' 1178). יחסם </w:t>
      </w:r>
      <w:proofErr w:type="spellStart"/>
      <w:r>
        <w:rPr>
          <w:rFonts w:hint="cs"/>
          <w:rtl/>
        </w:rPr>
        <w:t>האמיתי</w:t>
      </w:r>
      <w:proofErr w:type="spellEnd"/>
      <w:r>
        <w:rPr>
          <w:rFonts w:hint="cs"/>
          <w:rtl/>
        </w:rPr>
        <w:t xml:space="preserve"> של חז"ל </w:t>
      </w:r>
      <w:proofErr w:type="spellStart"/>
      <w:r>
        <w:rPr>
          <w:rFonts w:hint="cs"/>
          <w:rtl/>
        </w:rPr>
        <w:t>לרשב"י</w:t>
      </w:r>
      <w:proofErr w:type="spellEnd"/>
      <w:r>
        <w:rPr>
          <w:rFonts w:hint="cs"/>
          <w:rtl/>
        </w:rPr>
        <w:t xml:space="preserve"> אינו ברור לחלוטין, מצד אחד נראה שהם מעריצים את חוכמתו ומידת האמת שבו ומצד שני נראה שהם "מנסים לחנכו" להכניסו בתלם, ולהגדיר לו מחדש מושגים כמו "פרקטיקה", "חיי יומיום" ו"האפור שבחיים".  </w:t>
      </w:r>
    </w:p>
    <w:p w:rsidR="00B91843" w:rsidRDefault="00B91843" w:rsidP="00B91843">
      <w:pPr>
        <w:spacing w:after="120"/>
        <w:jc w:val="both"/>
        <w:rPr>
          <w:rFonts w:hint="cs"/>
          <w:rtl/>
        </w:rPr>
      </w:pPr>
      <w:r>
        <w:rPr>
          <w:rFonts w:hint="cs"/>
          <w:rtl/>
        </w:rPr>
        <w:t xml:space="preserve">דיוקנו המרתק של </w:t>
      </w:r>
      <w:proofErr w:type="spellStart"/>
      <w:r>
        <w:rPr>
          <w:rFonts w:hint="cs"/>
          <w:rtl/>
        </w:rPr>
        <w:t>רשב"י</w:t>
      </w:r>
      <w:proofErr w:type="spellEnd"/>
      <w:r>
        <w:rPr>
          <w:rFonts w:hint="cs"/>
          <w:rtl/>
        </w:rPr>
        <w:t xml:space="preserve"> נלמד וידוע בייחוד מספור המערה כפי שכותב המשורר ר' שמעון בן לביא בפיוטו המפורסם "במערת צורים שעמדת שם קנית הודך והדרך", אולם לפני שנביא את הסיפור הידוע ברצוני לעמוד על מספר קווים ומושגים שיעזרו לנו בהמשך להבנת דמותו. עוד יש לציין, שדמותו ההיסטורית אינה עניינו של חיבור זה אלא דמותו הספרותית כפי שהיא מופיעה במקורות חז"ל.</w:t>
      </w:r>
    </w:p>
    <w:p w:rsidR="00B91843" w:rsidRDefault="00B91843" w:rsidP="00B91843">
      <w:pPr>
        <w:numPr>
          <w:ilvl w:val="0"/>
          <w:numId w:val="1"/>
        </w:numPr>
        <w:spacing w:after="120" w:line="240" w:lineRule="auto"/>
        <w:jc w:val="both"/>
        <w:rPr>
          <w:rFonts w:hint="cs"/>
          <w:rtl/>
        </w:rPr>
      </w:pPr>
      <w:proofErr w:type="spellStart"/>
      <w:r>
        <w:rPr>
          <w:rFonts w:hint="cs"/>
          <w:rtl/>
        </w:rPr>
        <w:t>רשב"י</w:t>
      </w:r>
      <w:proofErr w:type="spellEnd"/>
      <w:r>
        <w:rPr>
          <w:rFonts w:hint="cs"/>
          <w:rtl/>
        </w:rPr>
        <w:t xml:space="preserve"> ידוע כמי ש</w:t>
      </w:r>
      <w:r>
        <w:rPr>
          <w:rFonts w:hint="cs"/>
          <w:b/>
          <w:bCs/>
          <w:u w:val="single"/>
          <w:rtl/>
        </w:rPr>
        <w:t>מחובר לביתו</w:t>
      </w:r>
      <w:r>
        <w:rPr>
          <w:rFonts w:hint="cs"/>
          <w:rtl/>
        </w:rPr>
        <w:t xml:space="preserve"> למרות שנפשו יוצאת ללמוד התורה. האידיאל של ה"נזיר הנשוי" עובר מהמורה- ר' עקיבא, לתלמידים אך רק </w:t>
      </w:r>
      <w:proofErr w:type="spellStart"/>
      <w:r>
        <w:rPr>
          <w:rFonts w:hint="cs"/>
          <w:rtl/>
        </w:rPr>
        <w:t>רשב"י</w:t>
      </w:r>
      <w:proofErr w:type="spellEnd"/>
      <w:r>
        <w:rPr>
          <w:rFonts w:hint="cs"/>
          <w:rtl/>
        </w:rPr>
        <w:t xml:space="preserve"> יודע גם לקיים את האידיאל הלכה למעשה. וכך מובא במדרש </w:t>
      </w:r>
      <w:proofErr w:type="spellStart"/>
      <w:r>
        <w:rPr>
          <w:rFonts w:hint="cs"/>
          <w:rtl/>
        </w:rPr>
        <w:t>בויקרא</w:t>
      </w:r>
      <w:proofErr w:type="spellEnd"/>
      <w:r>
        <w:rPr>
          <w:rFonts w:hint="cs"/>
          <w:rtl/>
        </w:rPr>
        <w:t xml:space="preserve"> רבה </w:t>
      </w:r>
      <w:proofErr w:type="spellStart"/>
      <w:r>
        <w:rPr>
          <w:rFonts w:hint="cs"/>
          <w:rtl/>
        </w:rPr>
        <w:t>כא</w:t>
      </w:r>
      <w:proofErr w:type="spellEnd"/>
      <w:r>
        <w:rPr>
          <w:rFonts w:hint="cs"/>
          <w:rtl/>
        </w:rPr>
        <w:t xml:space="preserve">,  "ר' </w:t>
      </w:r>
      <w:proofErr w:type="spellStart"/>
      <w:r>
        <w:rPr>
          <w:rFonts w:hint="cs"/>
          <w:rtl/>
        </w:rPr>
        <w:t>חנניא</w:t>
      </w:r>
      <w:proofErr w:type="spellEnd"/>
      <w:r>
        <w:rPr>
          <w:rFonts w:hint="cs"/>
          <w:rtl/>
        </w:rPr>
        <w:t xml:space="preserve"> בן </w:t>
      </w:r>
      <w:proofErr w:type="spellStart"/>
      <w:r>
        <w:rPr>
          <w:rFonts w:hint="cs"/>
          <w:rtl/>
        </w:rPr>
        <w:t>חכינאי</w:t>
      </w:r>
      <w:proofErr w:type="spellEnd"/>
      <w:r>
        <w:rPr>
          <w:rFonts w:hint="cs"/>
          <w:rtl/>
        </w:rPr>
        <w:t xml:space="preserve"> ורבי שמעון בן יוחאי הלכו ללמוד תורה אצל רבי עקיבא בבני ברק שהו שם י"ג שנה. </w:t>
      </w:r>
      <w:proofErr w:type="spellStart"/>
      <w:r>
        <w:rPr>
          <w:rFonts w:hint="cs"/>
          <w:rtl/>
        </w:rPr>
        <w:t>רשבי</w:t>
      </w:r>
      <w:proofErr w:type="spellEnd"/>
      <w:r>
        <w:rPr>
          <w:rFonts w:hint="cs"/>
          <w:rtl/>
        </w:rPr>
        <w:t xml:space="preserve"> </w:t>
      </w:r>
      <w:proofErr w:type="spellStart"/>
      <w:r>
        <w:rPr>
          <w:rFonts w:hint="cs"/>
          <w:rtl/>
        </w:rPr>
        <w:t>הוה</w:t>
      </w:r>
      <w:proofErr w:type="spellEnd"/>
      <w:r>
        <w:rPr>
          <w:rFonts w:hint="cs"/>
          <w:rtl/>
        </w:rPr>
        <w:t xml:space="preserve"> משלח וידע מה בגו </w:t>
      </w:r>
      <w:proofErr w:type="spellStart"/>
      <w:r>
        <w:rPr>
          <w:rFonts w:hint="cs"/>
          <w:rtl/>
        </w:rPr>
        <w:t>ביתיה</w:t>
      </w:r>
      <w:proofErr w:type="spellEnd"/>
      <w:r>
        <w:rPr>
          <w:rFonts w:hint="cs"/>
          <w:rtl/>
        </w:rPr>
        <w:t xml:space="preserve"> ר"ח לא </w:t>
      </w:r>
      <w:proofErr w:type="spellStart"/>
      <w:r>
        <w:rPr>
          <w:rFonts w:hint="cs"/>
          <w:rtl/>
        </w:rPr>
        <w:t>הוה</w:t>
      </w:r>
      <w:proofErr w:type="spellEnd"/>
      <w:r>
        <w:rPr>
          <w:rFonts w:hint="cs"/>
          <w:rtl/>
        </w:rPr>
        <w:t xml:space="preserve"> שלח וידע מה בגו </w:t>
      </w:r>
      <w:proofErr w:type="spellStart"/>
      <w:r>
        <w:rPr>
          <w:rFonts w:hint="cs"/>
          <w:rtl/>
        </w:rPr>
        <w:t>ביתיה</w:t>
      </w:r>
      <w:proofErr w:type="spellEnd"/>
      <w:r>
        <w:rPr>
          <w:rFonts w:hint="cs"/>
          <w:rtl/>
        </w:rPr>
        <w:t xml:space="preserve"> (תרגום: </w:t>
      </w:r>
      <w:proofErr w:type="spellStart"/>
      <w:r>
        <w:rPr>
          <w:rFonts w:hint="cs"/>
          <w:rtl/>
        </w:rPr>
        <w:t>רשב"י</w:t>
      </w:r>
      <w:proofErr w:type="spellEnd"/>
      <w:r>
        <w:rPr>
          <w:rFonts w:hint="cs"/>
          <w:rtl/>
        </w:rPr>
        <w:t xml:space="preserve"> היה שולח ויודע מה קורה בביתו, ר' </w:t>
      </w:r>
      <w:proofErr w:type="spellStart"/>
      <w:r>
        <w:rPr>
          <w:rFonts w:hint="cs"/>
          <w:rtl/>
        </w:rPr>
        <w:t>חנניא</w:t>
      </w:r>
      <w:proofErr w:type="spellEnd"/>
      <w:r>
        <w:rPr>
          <w:rFonts w:hint="cs"/>
          <w:rtl/>
        </w:rPr>
        <w:t xml:space="preserve"> לא היה שולח ולא יודע מה קורה בביתו).</w:t>
      </w:r>
    </w:p>
    <w:p w:rsidR="00B91843" w:rsidRDefault="00B91843" w:rsidP="00B91843">
      <w:pPr>
        <w:numPr>
          <w:ilvl w:val="0"/>
          <w:numId w:val="1"/>
        </w:numPr>
        <w:spacing w:after="120" w:line="240" w:lineRule="auto"/>
        <w:rPr>
          <w:rFonts w:hint="cs"/>
          <w:rtl/>
        </w:rPr>
      </w:pPr>
      <w:r>
        <w:rPr>
          <w:rFonts w:hint="cs"/>
          <w:rtl/>
        </w:rPr>
        <w:t xml:space="preserve">הייעוד היחידי הכדאי </w:t>
      </w:r>
      <w:r>
        <w:rPr>
          <w:rFonts w:hint="cs"/>
          <w:b/>
          <w:bCs/>
          <w:u w:val="single"/>
          <w:rtl/>
        </w:rPr>
        <w:t xml:space="preserve">והערך העליון בעולמו של </w:t>
      </w:r>
      <w:proofErr w:type="spellStart"/>
      <w:r>
        <w:rPr>
          <w:rFonts w:hint="cs"/>
          <w:b/>
          <w:bCs/>
          <w:u w:val="single"/>
          <w:rtl/>
        </w:rPr>
        <w:t>רשבי</w:t>
      </w:r>
      <w:proofErr w:type="spellEnd"/>
      <w:r>
        <w:rPr>
          <w:rFonts w:hint="cs"/>
          <w:b/>
          <w:bCs/>
          <w:u w:val="single"/>
          <w:rtl/>
        </w:rPr>
        <w:t xml:space="preserve"> הוא לימוד תורה</w:t>
      </w:r>
      <w:r>
        <w:rPr>
          <w:rFonts w:hint="cs"/>
          <w:rtl/>
        </w:rPr>
        <w:t xml:space="preserve">. מלאכה היא עבורו בזבוז זמן וזוהי גישה חריגה באופן יחסי בתקופת חז"ל שבה רוב החכמים היו עסוקים במלאכתם. וכך מובא בתלמוד הבבלי ברכות לה ע"ב "רבי שמעון בן יוחאי אומר : אפשר אדם חורש בשעת חרישה, וזורע בשעת זריעה, וקוצר בשעת קצירה, ודש בשעת דישה, וזורה בשעת הרוח, תורה מה תהא עליה? אלא: בזמן שישראל </w:t>
      </w:r>
      <w:proofErr w:type="spellStart"/>
      <w:r>
        <w:rPr>
          <w:rFonts w:hint="cs"/>
          <w:rtl/>
        </w:rPr>
        <w:t>עושין</w:t>
      </w:r>
      <w:proofErr w:type="spellEnd"/>
      <w:r>
        <w:rPr>
          <w:rFonts w:hint="cs"/>
          <w:rtl/>
        </w:rPr>
        <w:t xml:space="preserve"> רצונו של מקום- מלאכתן נעשית על ידי אחרים". יחד עם זאת התלמוד מודע לכך שזו אינה הדרך לרבים וכך בהמשך דברי התלמוד "אמר </w:t>
      </w:r>
      <w:proofErr w:type="spellStart"/>
      <w:r>
        <w:rPr>
          <w:rFonts w:hint="cs"/>
          <w:rtl/>
        </w:rPr>
        <w:t>אביי</w:t>
      </w:r>
      <w:proofErr w:type="spellEnd"/>
      <w:r>
        <w:rPr>
          <w:rFonts w:hint="cs"/>
          <w:rtl/>
        </w:rPr>
        <w:t xml:space="preserve">: הרבה עשו כרבי ישמעאל- ועלתה בידן, כרבי שמעון בן יוחאי ולא עלתה בידן".                                                                           לימוד תורה מקבל אצל </w:t>
      </w:r>
      <w:proofErr w:type="spellStart"/>
      <w:r>
        <w:rPr>
          <w:rFonts w:hint="cs"/>
          <w:rtl/>
        </w:rPr>
        <w:t>רשב"י</w:t>
      </w:r>
      <w:proofErr w:type="spellEnd"/>
      <w:r>
        <w:rPr>
          <w:rFonts w:hint="cs"/>
          <w:rtl/>
        </w:rPr>
        <w:t xml:space="preserve"> מעמד מיוחד ועליון על שאר הערכים הנלווים דוגמת  תפילה. לו היה צריך </w:t>
      </w:r>
      <w:proofErr w:type="spellStart"/>
      <w:r>
        <w:rPr>
          <w:rFonts w:hint="cs"/>
          <w:rtl/>
        </w:rPr>
        <w:t>רשב"י</w:t>
      </w:r>
      <w:proofErr w:type="spellEnd"/>
      <w:r>
        <w:rPr>
          <w:rFonts w:hint="cs"/>
          <w:rtl/>
        </w:rPr>
        <w:t xml:space="preserve"> לדרג את "ניצול הזמן" אזי בתחתית המדרגה הייתה התפילה , מעליה קריאת שמע ותלמוד תורה עולה על הכול. וכך במקור הבא "רבי יוחנן בשם רבי שמעון בן יוחי כגון אנו </w:t>
      </w:r>
      <w:proofErr w:type="spellStart"/>
      <w:r>
        <w:rPr>
          <w:rFonts w:hint="cs"/>
          <w:rtl/>
        </w:rPr>
        <w:t>שעוסקין</w:t>
      </w:r>
      <w:proofErr w:type="spellEnd"/>
      <w:r>
        <w:rPr>
          <w:rFonts w:hint="cs"/>
          <w:rtl/>
        </w:rPr>
        <w:t xml:space="preserve"> בתלמוד תורה אפילו </w:t>
      </w:r>
      <w:proofErr w:type="spellStart"/>
      <w:r>
        <w:rPr>
          <w:rFonts w:hint="cs"/>
          <w:rtl/>
        </w:rPr>
        <w:t>לקרית</w:t>
      </w:r>
      <w:proofErr w:type="spellEnd"/>
      <w:r>
        <w:rPr>
          <w:rFonts w:hint="cs"/>
          <w:rtl/>
        </w:rPr>
        <w:t xml:space="preserve"> שמע אין אנו </w:t>
      </w:r>
      <w:proofErr w:type="spellStart"/>
      <w:r>
        <w:rPr>
          <w:rFonts w:hint="cs"/>
          <w:rtl/>
        </w:rPr>
        <w:t>מפסיקין</w:t>
      </w:r>
      <w:proofErr w:type="spellEnd"/>
      <w:r>
        <w:rPr>
          <w:rFonts w:hint="cs"/>
          <w:rtl/>
        </w:rPr>
        <w:t>" (תלמוד ירושלמי ברכות א, ב)</w:t>
      </w:r>
    </w:p>
    <w:p w:rsidR="00B91843" w:rsidRDefault="00B91843" w:rsidP="00B91843">
      <w:pPr>
        <w:numPr>
          <w:ilvl w:val="0"/>
          <w:numId w:val="1"/>
        </w:numPr>
        <w:spacing w:after="120" w:line="240" w:lineRule="auto"/>
        <w:jc w:val="both"/>
      </w:pPr>
      <w:proofErr w:type="spellStart"/>
      <w:r>
        <w:rPr>
          <w:rFonts w:hint="cs"/>
          <w:rtl/>
        </w:rPr>
        <w:t>רשבי</w:t>
      </w:r>
      <w:proofErr w:type="spellEnd"/>
      <w:r>
        <w:rPr>
          <w:rFonts w:hint="cs"/>
          <w:rtl/>
        </w:rPr>
        <w:t xml:space="preserve"> מודע לייחודו ומזהה את עצמו ובנו כ</w:t>
      </w:r>
      <w:r>
        <w:rPr>
          <w:rFonts w:hint="cs"/>
          <w:b/>
          <w:bCs/>
          <w:u w:val="single"/>
          <w:rtl/>
        </w:rPr>
        <w:t>"בני עלייה".</w:t>
      </w:r>
      <w:r>
        <w:rPr>
          <w:rFonts w:hint="cs"/>
          <w:rtl/>
        </w:rPr>
        <w:t xml:space="preserve">  מושג מרכזי זה משמעו מי ששייך לעולם העליון ולא לעולם ה"ארצי" או מי שמסוגל לקשר בין עולמות עליונים ותחתונים. וכך "ראיתי בני עלייה והן </w:t>
      </w:r>
      <w:proofErr w:type="spellStart"/>
      <w:r>
        <w:rPr>
          <w:rFonts w:hint="cs"/>
          <w:rtl/>
        </w:rPr>
        <w:t>מועטין</w:t>
      </w:r>
      <w:proofErr w:type="spellEnd"/>
      <w:r>
        <w:rPr>
          <w:rFonts w:hint="cs"/>
          <w:rtl/>
        </w:rPr>
        <w:t>, אם אלף הן- אני ובני מהן, אם מאה הם- אני ובני מהן, אם שנים הן- אני ובני הן" (בבלי סוכה מה ע"ב).</w:t>
      </w:r>
    </w:p>
    <w:p w:rsidR="00B91843" w:rsidRDefault="00B91843" w:rsidP="00B91843">
      <w:pPr>
        <w:numPr>
          <w:ilvl w:val="0"/>
          <w:numId w:val="1"/>
        </w:numPr>
        <w:spacing w:after="120" w:line="240" w:lineRule="auto"/>
        <w:jc w:val="both"/>
      </w:pPr>
      <w:r>
        <w:rPr>
          <w:rFonts w:hint="cs"/>
          <w:rtl/>
        </w:rPr>
        <w:t xml:space="preserve">יחד עם הימנותו של </w:t>
      </w:r>
      <w:proofErr w:type="spellStart"/>
      <w:r>
        <w:rPr>
          <w:rFonts w:hint="cs"/>
          <w:rtl/>
        </w:rPr>
        <w:t>רשבי</w:t>
      </w:r>
      <w:proofErr w:type="spellEnd"/>
      <w:r>
        <w:rPr>
          <w:rFonts w:hint="cs"/>
          <w:rtl/>
        </w:rPr>
        <w:t xml:space="preserve"> כאחד מ"בני העלייה" אין הוא מנותק מהוויות העולם מצרכי העם </w:t>
      </w:r>
      <w:proofErr w:type="spellStart"/>
      <w:r>
        <w:rPr>
          <w:rFonts w:hint="cs"/>
          <w:rtl/>
        </w:rPr>
        <w:t>וחולשותיו,והוא</w:t>
      </w:r>
      <w:proofErr w:type="spellEnd"/>
      <w:r>
        <w:rPr>
          <w:rFonts w:hint="cs"/>
          <w:rtl/>
        </w:rPr>
        <w:t xml:space="preserve"> </w:t>
      </w:r>
      <w:r>
        <w:rPr>
          <w:rFonts w:hint="cs"/>
          <w:b/>
          <w:bCs/>
          <w:u w:val="single"/>
          <w:rtl/>
        </w:rPr>
        <w:t>נוקט בגישה מקלה לכלל מבחינה הלכתית</w:t>
      </w:r>
      <w:r>
        <w:rPr>
          <w:rFonts w:hint="cs"/>
          <w:rtl/>
        </w:rPr>
        <w:t xml:space="preserve">. במסכת הבאה מובא אחד ההיתרים המפליגים של </w:t>
      </w:r>
      <w:proofErr w:type="spellStart"/>
      <w:r>
        <w:rPr>
          <w:rFonts w:hint="cs"/>
          <w:rtl/>
        </w:rPr>
        <w:t>רשב"י</w:t>
      </w:r>
      <w:proofErr w:type="spellEnd"/>
      <w:r>
        <w:rPr>
          <w:rFonts w:hint="cs"/>
          <w:rtl/>
        </w:rPr>
        <w:t xml:space="preserve"> ששנו את דיני השמיטה " רבי יהודה אומר ספיחי חרדל </w:t>
      </w:r>
      <w:proofErr w:type="spellStart"/>
      <w:r>
        <w:rPr>
          <w:rFonts w:hint="cs"/>
          <w:rtl/>
        </w:rPr>
        <w:t>מותרין</w:t>
      </w:r>
      <w:proofErr w:type="spellEnd"/>
      <w:r>
        <w:rPr>
          <w:rFonts w:hint="cs"/>
          <w:rtl/>
        </w:rPr>
        <w:t xml:space="preserve"> שלא נחשדו עליהם עוברי עבירה. ר' שמעון אומר כל הספיחים </w:t>
      </w:r>
      <w:proofErr w:type="spellStart"/>
      <w:r>
        <w:rPr>
          <w:rFonts w:hint="cs"/>
          <w:rtl/>
        </w:rPr>
        <w:t>מותרין</w:t>
      </w:r>
      <w:proofErr w:type="spellEnd"/>
      <w:r>
        <w:rPr>
          <w:rFonts w:hint="cs"/>
          <w:rtl/>
        </w:rPr>
        <w:t xml:space="preserve"> חוץ מספיחי כרוב שאין כיוצא בהם בירקות שדה, וחכמים אומרים כל </w:t>
      </w:r>
      <w:proofErr w:type="spellStart"/>
      <w:r>
        <w:rPr>
          <w:rFonts w:hint="cs"/>
          <w:rtl/>
        </w:rPr>
        <w:t>הספיחין</w:t>
      </w:r>
      <w:proofErr w:type="spellEnd"/>
      <w:r>
        <w:rPr>
          <w:rFonts w:hint="cs"/>
          <w:rtl/>
        </w:rPr>
        <w:t xml:space="preserve"> </w:t>
      </w:r>
      <w:proofErr w:type="spellStart"/>
      <w:r>
        <w:rPr>
          <w:rFonts w:hint="cs"/>
          <w:rtl/>
        </w:rPr>
        <w:t>אסורין</w:t>
      </w:r>
      <w:proofErr w:type="spellEnd"/>
      <w:r>
        <w:rPr>
          <w:rFonts w:hint="cs"/>
          <w:rtl/>
        </w:rPr>
        <w:t xml:space="preserve">" (משנה, שביעית </w:t>
      </w:r>
      <w:proofErr w:type="spellStart"/>
      <w:r>
        <w:rPr>
          <w:rFonts w:hint="cs"/>
          <w:rtl/>
        </w:rPr>
        <w:t>ט,א</w:t>
      </w:r>
      <w:proofErr w:type="spellEnd"/>
      <w:r>
        <w:rPr>
          <w:rFonts w:hint="cs"/>
          <w:rtl/>
        </w:rPr>
        <w:t xml:space="preserve">). זאת ועוד, אותו </w:t>
      </w:r>
      <w:proofErr w:type="spellStart"/>
      <w:r>
        <w:rPr>
          <w:rFonts w:hint="cs"/>
          <w:rtl/>
        </w:rPr>
        <w:t>רשב"י</w:t>
      </w:r>
      <w:proofErr w:type="spellEnd"/>
      <w:r>
        <w:rPr>
          <w:rFonts w:hint="cs"/>
          <w:rtl/>
        </w:rPr>
        <w:t xml:space="preserve"> הדבק בתורה ונמנע מעבודה מנמק את קיצורו של שבועות באופן הבא "פסח וחג שאין עונת מלאכה עשה זה ז' וזה ח'. עצרת שהיא עונת מלאכה אינה אלא יום אחד בלבד, מלמד שחסך הכתוב על ישראל (ספרי דברים קצו).</w:t>
      </w:r>
    </w:p>
    <w:p w:rsidR="00B91843" w:rsidRDefault="00B91843" w:rsidP="00B91843">
      <w:pPr>
        <w:numPr>
          <w:ilvl w:val="0"/>
          <w:numId w:val="1"/>
        </w:numPr>
        <w:spacing w:after="120" w:line="240" w:lineRule="auto"/>
        <w:jc w:val="both"/>
      </w:pPr>
      <w:r>
        <w:rPr>
          <w:rFonts w:hint="cs"/>
          <w:rtl/>
        </w:rPr>
        <w:t xml:space="preserve">התשתית למחלוקת ההלכתית בין </w:t>
      </w:r>
      <w:proofErr w:type="spellStart"/>
      <w:r>
        <w:rPr>
          <w:rFonts w:hint="cs"/>
          <w:rtl/>
        </w:rPr>
        <w:t>רשבי</w:t>
      </w:r>
      <w:proofErr w:type="spellEnd"/>
      <w:r>
        <w:rPr>
          <w:rFonts w:hint="cs"/>
          <w:rtl/>
        </w:rPr>
        <w:t xml:space="preserve"> </w:t>
      </w:r>
      <w:proofErr w:type="spellStart"/>
      <w:r>
        <w:rPr>
          <w:rFonts w:hint="cs"/>
          <w:rtl/>
        </w:rPr>
        <w:t>לר</w:t>
      </w:r>
      <w:proofErr w:type="spellEnd"/>
      <w:r>
        <w:rPr>
          <w:rFonts w:hint="cs"/>
          <w:rtl/>
        </w:rPr>
        <w:t xml:space="preserve">' יהודה מונחת על השאלה האם מצוות צריכות כוונה. </w:t>
      </w:r>
      <w:r>
        <w:rPr>
          <w:rFonts w:hint="cs"/>
          <w:b/>
          <w:bCs/>
          <w:u w:val="single"/>
          <w:rtl/>
        </w:rPr>
        <w:t xml:space="preserve">לדעת </w:t>
      </w:r>
      <w:proofErr w:type="spellStart"/>
      <w:r>
        <w:rPr>
          <w:rFonts w:hint="cs"/>
          <w:b/>
          <w:bCs/>
          <w:u w:val="single"/>
          <w:rtl/>
        </w:rPr>
        <w:t>רשבי</w:t>
      </w:r>
      <w:proofErr w:type="spellEnd"/>
      <w:r>
        <w:rPr>
          <w:rFonts w:hint="cs"/>
          <w:b/>
          <w:bCs/>
          <w:u w:val="single"/>
          <w:rtl/>
        </w:rPr>
        <w:t xml:space="preserve"> מעשה המצווה צריך כוונה</w:t>
      </w:r>
      <w:r>
        <w:rPr>
          <w:rFonts w:hint="cs"/>
          <w:rtl/>
        </w:rPr>
        <w:t xml:space="preserve">, כך לדוגמא בהלכות שבת רק מלאכה שנעשתה לצורך אותה מלאכה ובכוונה לעשייתה היא המלאכה שעליה חייבה התורה , אבל "מלאכה שאינה צריכה לגופה- פטור" (בבלי שבת </w:t>
      </w:r>
      <w:proofErr w:type="spellStart"/>
      <w:r>
        <w:rPr>
          <w:rFonts w:hint="cs"/>
          <w:rtl/>
        </w:rPr>
        <w:t>קז,ע"ב</w:t>
      </w:r>
      <w:proofErr w:type="spellEnd"/>
      <w:r>
        <w:rPr>
          <w:rFonts w:hint="cs"/>
          <w:rtl/>
        </w:rPr>
        <w:t>).</w:t>
      </w:r>
    </w:p>
    <w:p w:rsidR="00B91843" w:rsidRDefault="00B91843" w:rsidP="00B91843">
      <w:pPr>
        <w:spacing w:after="120"/>
        <w:jc w:val="both"/>
      </w:pPr>
    </w:p>
    <w:p w:rsidR="00B91843" w:rsidRDefault="00B91843" w:rsidP="00B91843">
      <w:pPr>
        <w:spacing w:after="120"/>
        <w:jc w:val="both"/>
        <w:rPr>
          <w:rFonts w:hint="cs"/>
          <w:rtl/>
        </w:rPr>
      </w:pPr>
    </w:p>
    <w:p w:rsidR="00B91843" w:rsidRDefault="00B91843" w:rsidP="00B91843">
      <w:pPr>
        <w:spacing w:after="120"/>
        <w:ind w:left="360"/>
        <w:jc w:val="both"/>
      </w:pPr>
      <w:r>
        <w:rPr>
          <w:rFonts w:hint="cs"/>
          <w:rtl/>
        </w:rPr>
        <w:t>ונביא את ספור המערה המתורגם מלשון הגמרא בתלמוד הבבלי מסכת שבת  לג</w:t>
      </w:r>
    </w:p>
    <w:p w:rsidR="00B91843" w:rsidRDefault="00B91843" w:rsidP="00B91843">
      <w:pPr>
        <w:rPr>
          <w:rFonts w:hint="cs"/>
          <w:b/>
          <w:bCs/>
          <w:rtl/>
        </w:rPr>
      </w:pPr>
      <w:r>
        <w:rPr>
          <w:rFonts w:hint="cs"/>
          <w:b/>
          <w:bCs/>
          <w:rtl/>
        </w:rPr>
        <w:t xml:space="preserve">ומדוע קראו לו </w:t>
      </w:r>
      <w:r>
        <w:rPr>
          <w:rFonts w:hint="cs"/>
          <w:b/>
          <w:bCs/>
          <w:rtl/>
        </w:rPr>
        <w:t xml:space="preserve">(=ליהודה בן גרים) </w:t>
      </w:r>
      <w:r>
        <w:rPr>
          <w:rFonts w:hint="cs"/>
          <w:b/>
          <w:bCs/>
          <w:rtl/>
        </w:rPr>
        <w:t xml:space="preserve">ראש המדברים בכל מקום? </w:t>
      </w:r>
      <w:r>
        <w:rPr>
          <w:rFonts w:hint="cs"/>
          <w:b/>
          <w:bCs/>
          <w:rtl/>
        </w:rPr>
        <w:br/>
        <w:t xml:space="preserve">שישבו רבי יהודה ורבי יוסי ורבי שמעון, וישב יהודה בן גרים </w:t>
      </w:r>
      <w:proofErr w:type="spellStart"/>
      <w:r>
        <w:rPr>
          <w:rFonts w:hint="cs"/>
          <w:b/>
          <w:bCs/>
          <w:rtl/>
        </w:rPr>
        <w:t>עימהם</w:t>
      </w:r>
      <w:proofErr w:type="spellEnd"/>
      <w:r>
        <w:rPr>
          <w:rFonts w:hint="cs"/>
          <w:b/>
          <w:bCs/>
          <w:rtl/>
        </w:rPr>
        <w:t xml:space="preserve">. </w:t>
      </w:r>
      <w:r>
        <w:rPr>
          <w:rFonts w:hint="cs"/>
          <w:b/>
          <w:bCs/>
          <w:rtl/>
        </w:rPr>
        <w:br/>
        <w:t xml:space="preserve">פתח רבי יהודה ואמר: כמה נאים מעשיהן של אומה זו </w:t>
      </w:r>
      <w:r w:rsidR="00134B29">
        <w:rPr>
          <w:rFonts w:hint="cs"/>
          <w:b/>
          <w:bCs/>
          <w:rtl/>
        </w:rPr>
        <w:t>(=רומא)</w:t>
      </w:r>
      <w:r>
        <w:rPr>
          <w:rFonts w:hint="cs"/>
          <w:b/>
          <w:bCs/>
          <w:rtl/>
        </w:rPr>
        <w:br/>
        <w:t xml:space="preserve">תקנו שווקים, תקנו גשרים, תקנו מרחצאות. </w:t>
      </w:r>
      <w:r>
        <w:rPr>
          <w:rFonts w:hint="cs"/>
          <w:b/>
          <w:bCs/>
          <w:rtl/>
        </w:rPr>
        <w:br/>
        <w:t xml:space="preserve">רבי יוסי שתק. </w:t>
      </w:r>
      <w:r>
        <w:rPr>
          <w:rFonts w:hint="cs"/>
          <w:b/>
          <w:bCs/>
          <w:rtl/>
        </w:rPr>
        <w:br/>
        <w:t xml:space="preserve">נענה רבי שמעון בן יוחאי ואמר: כל מה שתיקנו, לא תיקנו אלא לצורך עצמן </w:t>
      </w:r>
      <w:r>
        <w:rPr>
          <w:rFonts w:hint="cs"/>
          <w:b/>
          <w:bCs/>
          <w:rtl/>
        </w:rPr>
        <w:br/>
        <w:t xml:space="preserve">תיקנו שווקין להושיב בהן זונות, מרחצאות לעדן בהן עצמן, גשרים ליטול מהן מכס. </w:t>
      </w:r>
      <w:r>
        <w:rPr>
          <w:rFonts w:hint="cs"/>
          <w:b/>
          <w:bCs/>
          <w:rtl/>
        </w:rPr>
        <w:br/>
        <w:t xml:space="preserve">הלך יהודה בן גרים וסיפר דבריהם, ונשמעו למלכות. </w:t>
      </w:r>
      <w:r>
        <w:rPr>
          <w:rFonts w:hint="cs"/>
          <w:b/>
          <w:bCs/>
          <w:rtl/>
        </w:rPr>
        <w:br/>
        <w:t xml:space="preserve">אמרו: יהודה שעילה - יתעלה </w:t>
      </w:r>
      <w:r>
        <w:rPr>
          <w:rFonts w:hint="cs"/>
          <w:b/>
          <w:bCs/>
          <w:rtl/>
        </w:rPr>
        <w:br/>
        <w:t xml:space="preserve">יוסי ששתק, יגלה לציפורי, </w:t>
      </w:r>
      <w:r>
        <w:rPr>
          <w:rFonts w:hint="cs"/>
          <w:b/>
          <w:bCs/>
          <w:rtl/>
        </w:rPr>
        <w:br/>
        <w:t xml:space="preserve">שמעון שגינה - </w:t>
      </w:r>
      <w:proofErr w:type="spellStart"/>
      <w:r>
        <w:rPr>
          <w:rFonts w:hint="cs"/>
          <w:b/>
          <w:bCs/>
          <w:rtl/>
        </w:rPr>
        <w:t>יהרג</w:t>
      </w:r>
      <w:proofErr w:type="spellEnd"/>
      <w:r>
        <w:rPr>
          <w:rFonts w:hint="cs"/>
          <w:b/>
          <w:bCs/>
          <w:rtl/>
        </w:rPr>
        <w:t xml:space="preserve">. </w:t>
      </w:r>
    </w:p>
    <w:p w:rsidR="00B91843" w:rsidRDefault="00B91843" w:rsidP="00B91843">
      <w:pPr>
        <w:rPr>
          <w:rFonts w:hint="cs"/>
          <w:b/>
          <w:bCs/>
          <w:i/>
          <w:iCs/>
          <w:rtl/>
        </w:rPr>
      </w:pPr>
    </w:p>
    <w:p w:rsidR="00B91843" w:rsidRDefault="00B91843" w:rsidP="00134B29">
      <w:pPr>
        <w:rPr>
          <w:rFonts w:hint="cs"/>
          <w:rtl/>
        </w:rPr>
      </w:pPr>
      <w:r>
        <w:rPr>
          <w:rFonts w:hint="cs"/>
          <w:rtl/>
        </w:rPr>
        <w:t>עפ"י ר' יהודה הרומאים מתקנים את העולם ובונים את הציוויליזציה</w:t>
      </w:r>
      <w:r w:rsidR="00134B29">
        <w:rPr>
          <w:rFonts w:hint="cs"/>
          <w:rtl/>
        </w:rPr>
        <w:t>.</w:t>
      </w:r>
      <w:r>
        <w:rPr>
          <w:rFonts w:hint="cs"/>
          <w:rtl/>
        </w:rPr>
        <w:t xml:space="preserve"> לעומתו, </w:t>
      </w:r>
      <w:proofErr w:type="spellStart"/>
      <w:r>
        <w:rPr>
          <w:rFonts w:hint="cs"/>
          <w:rtl/>
        </w:rPr>
        <w:t>רשב"י</w:t>
      </w:r>
      <w:proofErr w:type="spellEnd"/>
      <w:r>
        <w:rPr>
          <w:rFonts w:hint="cs"/>
          <w:rtl/>
        </w:rPr>
        <w:t xml:space="preserve"> בודק את כוונת הדברים ומודד את התיקונים עפ"י כוונתם.</w:t>
      </w:r>
    </w:p>
    <w:p w:rsidR="00B91843" w:rsidRDefault="00B91843" w:rsidP="00B91843">
      <w:pPr>
        <w:rPr>
          <w:rFonts w:hint="cs"/>
          <w:rtl/>
        </w:rPr>
      </w:pPr>
      <w:r>
        <w:rPr>
          <w:rFonts w:hint="cs"/>
          <w:rtl/>
        </w:rPr>
        <w:t xml:space="preserve">יש לציין שדברי </w:t>
      </w:r>
      <w:proofErr w:type="spellStart"/>
      <w:r>
        <w:rPr>
          <w:rFonts w:hint="cs"/>
          <w:rtl/>
        </w:rPr>
        <w:t>רשב"י</w:t>
      </w:r>
      <w:proofErr w:type="spellEnd"/>
      <w:r>
        <w:rPr>
          <w:rFonts w:hint="cs"/>
          <w:rtl/>
        </w:rPr>
        <w:t xml:space="preserve"> המופיעים בתלמוד הבבלי מוצגים במקום אחר כדברי הקב"ה לגויים. "אמר להם הקב"ה: שוטים שבעולם, כל מה שעשיתם- לצורך עצמכם עשיתם, תקנתם שווקים להושיב בהם זונות, מרחצאות- לעדן בהם עצמכם, כסף וזהב שלי הוא.."( מסכת עבודה זרה ב ע"ב).מכאן שהיחס לרומי אינו ליבו של הקונפליקט בין </w:t>
      </w:r>
      <w:proofErr w:type="spellStart"/>
      <w:r>
        <w:rPr>
          <w:rFonts w:hint="cs"/>
          <w:rtl/>
        </w:rPr>
        <w:t>רשב"י</w:t>
      </w:r>
      <w:proofErr w:type="spellEnd"/>
      <w:r>
        <w:rPr>
          <w:rFonts w:hint="cs"/>
          <w:rtl/>
        </w:rPr>
        <w:t xml:space="preserve"> לחבריו, אלא יחסו לערך לימוד התורה כפי שהוסבר.</w:t>
      </w:r>
    </w:p>
    <w:p w:rsidR="00B91843" w:rsidRDefault="00B91843" w:rsidP="00B91843">
      <w:pPr>
        <w:rPr>
          <w:rFonts w:hint="cs"/>
          <w:rtl/>
        </w:rPr>
      </w:pPr>
    </w:p>
    <w:p w:rsidR="00B91843" w:rsidRDefault="00B91843" w:rsidP="00B91843">
      <w:pPr>
        <w:rPr>
          <w:rFonts w:hint="cs"/>
          <w:b/>
          <w:bCs/>
          <w:rtl/>
        </w:rPr>
      </w:pPr>
      <w:r>
        <w:rPr>
          <w:rFonts w:hint="cs"/>
          <w:b/>
          <w:bCs/>
          <w:rtl/>
        </w:rPr>
        <w:t xml:space="preserve">הלך הוא ובנו והתחבאו בבית המדרש. </w:t>
      </w:r>
      <w:r>
        <w:rPr>
          <w:rFonts w:hint="cs"/>
          <w:b/>
          <w:bCs/>
          <w:rtl/>
        </w:rPr>
        <w:br/>
        <w:t xml:space="preserve">כל יום </w:t>
      </w:r>
      <w:proofErr w:type="spellStart"/>
      <w:r>
        <w:rPr>
          <w:rFonts w:hint="cs"/>
          <w:b/>
          <w:bCs/>
          <w:rtl/>
        </w:rPr>
        <w:t>היתה</w:t>
      </w:r>
      <w:proofErr w:type="spellEnd"/>
      <w:r>
        <w:rPr>
          <w:rFonts w:hint="cs"/>
          <w:b/>
          <w:bCs/>
          <w:rtl/>
        </w:rPr>
        <w:t xml:space="preserve"> מביאה להם אשתו לחם וכלי מים ואכלו. </w:t>
      </w:r>
      <w:r>
        <w:rPr>
          <w:rFonts w:hint="cs"/>
          <w:b/>
          <w:bCs/>
          <w:rtl/>
        </w:rPr>
        <w:br/>
        <w:t xml:space="preserve">כאשר חזקה הגזרה, אמר לו לבנו: נשים דעתן קלה עליהן, שמא יצערו אותה ותגלה להם. </w:t>
      </w:r>
      <w:r>
        <w:rPr>
          <w:rFonts w:hint="cs"/>
          <w:b/>
          <w:bCs/>
          <w:rtl/>
        </w:rPr>
        <w:br/>
        <w:t xml:space="preserve">הלכו והתחבאו במערה. </w:t>
      </w:r>
      <w:r>
        <w:rPr>
          <w:rFonts w:hint="cs"/>
          <w:b/>
          <w:bCs/>
          <w:rtl/>
        </w:rPr>
        <w:br/>
      </w:r>
      <w:proofErr w:type="spellStart"/>
      <w:r>
        <w:rPr>
          <w:rFonts w:hint="cs"/>
          <w:b/>
          <w:bCs/>
          <w:rtl/>
        </w:rPr>
        <w:t>נתרחש</w:t>
      </w:r>
      <w:proofErr w:type="spellEnd"/>
      <w:r>
        <w:rPr>
          <w:rFonts w:hint="cs"/>
          <w:b/>
          <w:bCs/>
          <w:rtl/>
        </w:rPr>
        <w:t xml:space="preserve"> נס ונברא להם חרוב ומעין מים. </w:t>
      </w:r>
      <w:r>
        <w:rPr>
          <w:rFonts w:hint="cs"/>
          <w:b/>
          <w:bCs/>
          <w:rtl/>
        </w:rPr>
        <w:br/>
        <w:t xml:space="preserve">היו מורידים את בגדיהם והיו יושבים עד צווארם בחול. </w:t>
      </w:r>
      <w:r>
        <w:rPr>
          <w:rFonts w:hint="cs"/>
          <w:b/>
          <w:bCs/>
          <w:rtl/>
        </w:rPr>
        <w:br/>
        <w:t xml:space="preserve">כל היום היו לומדים ובזמן התפילה היו לובשים את בגדיהם ומתפללים. </w:t>
      </w:r>
      <w:r>
        <w:rPr>
          <w:rFonts w:hint="cs"/>
          <w:b/>
          <w:bCs/>
          <w:rtl/>
        </w:rPr>
        <w:br/>
        <w:t xml:space="preserve">לאחר התפילה היו חוזרים ומתפשטים, בכדי שלא יתבלו. </w:t>
      </w:r>
      <w:r>
        <w:rPr>
          <w:rFonts w:hint="cs"/>
          <w:b/>
          <w:bCs/>
          <w:rtl/>
        </w:rPr>
        <w:br/>
        <w:t xml:space="preserve">ישבו שתים עשרה שנה במערה. </w:t>
      </w:r>
    </w:p>
    <w:p w:rsidR="00B91843" w:rsidRDefault="00B91843" w:rsidP="00B91843">
      <w:pPr>
        <w:rPr>
          <w:rFonts w:hint="cs"/>
          <w:b/>
          <w:bCs/>
          <w:rtl/>
        </w:rPr>
      </w:pPr>
    </w:p>
    <w:p w:rsidR="00B91843" w:rsidRDefault="00B91843" w:rsidP="00134B29">
      <w:pPr>
        <w:rPr>
          <w:rFonts w:hint="cs"/>
          <w:rtl/>
        </w:rPr>
      </w:pPr>
      <w:r>
        <w:rPr>
          <w:rFonts w:hint="cs"/>
          <w:rtl/>
        </w:rPr>
        <w:t xml:space="preserve">רומי היא הסיבה למציאותם של </w:t>
      </w:r>
      <w:proofErr w:type="spellStart"/>
      <w:r>
        <w:rPr>
          <w:rFonts w:hint="cs"/>
          <w:rtl/>
        </w:rPr>
        <w:t>רשב"י</w:t>
      </w:r>
      <w:proofErr w:type="spellEnd"/>
      <w:r>
        <w:rPr>
          <w:rFonts w:hint="cs"/>
          <w:rtl/>
        </w:rPr>
        <w:t xml:space="preserve"> ובנו אך המטרה הפנימית יותר היא דבקות מלאה בתורה. בתקופת בית המדרש קיים קשר רופף בין </w:t>
      </w:r>
      <w:proofErr w:type="spellStart"/>
      <w:r>
        <w:rPr>
          <w:rFonts w:hint="cs"/>
          <w:rtl/>
        </w:rPr>
        <w:t>רשב"י</w:t>
      </w:r>
      <w:proofErr w:type="spellEnd"/>
      <w:r>
        <w:rPr>
          <w:rFonts w:hint="cs"/>
          <w:rtl/>
        </w:rPr>
        <w:t xml:space="preserve"> ובנו לעולם החומרי, על ידי המים והאוכל הבאים מידי האישה או במבנה העשוי בידי אדם. הכניסה למערה וההתפשטות מהבגדים המטפורית מנתקת אותם מכל קשר לעולם הריאלי ומעלה אותם לדרגת מלאכים האוכלים מידי הקב"ה. הקשר היחידי עם עולם ה"תחתיה" נשמר על ידי התפילה שעוסקת בצורכי האדם, פרנסתו וכדומה, ואז האב ובנו מתלבשים. המערה מבטאת את התגשמות מושא כיסופיו של </w:t>
      </w:r>
      <w:proofErr w:type="spellStart"/>
      <w:r>
        <w:rPr>
          <w:rFonts w:hint="cs"/>
          <w:rtl/>
        </w:rPr>
        <w:t>רשב"י</w:t>
      </w:r>
      <w:proofErr w:type="spellEnd"/>
      <w:r>
        <w:rPr>
          <w:rFonts w:hint="cs"/>
          <w:rtl/>
        </w:rPr>
        <w:t xml:space="preserve"> בעניין לימוד תורה ומקנה את אידיאל ההתפשטות מ"הגוף" או היותם "בני עלייה". </w:t>
      </w:r>
    </w:p>
    <w:p w:rsidR="00B91843" w:rsidRDefault="00B91843" w:rsidP="00B91843">
      <w:pPr>
        <w:rPr>
          <w:rFonts w:hint="cs"/>
          <w:rtl/>
        </w:rPr>
      </w:pPr>
      <w:r>
        <w:rPr>
          <w:rFonts w:hint="cs"/>
          <w:rtl/>
        </w:rPr>
        <w:br/>
      </w:r>
      <w:r>
        <w:rPr>
          <w:rFonts w:hint="cs"/>
          <w:b/>
          <w:bCs/>
          <w:rtl/>
        </w:rPr>
        <w:t xml:space="preserve">בא אליהו ועמד על פתח המערה, </w:t>
      </w:r>
      <w:r>
        <w:rPr>
          <w:rFonts w:hint="cs"/>
          <w:b/>
          <w:bCs/>
          <w:rtl/>
        </w:rPr>
        <w:br/>
      </w:r>
      <w:r>
        <w:rPr>
          <w:rFonts w:hint="cs"/>
          <w:b/>
          <w:bCs/>
          <w:rtl/>
        </w:rPr>
        <w:lastRenderedPageBreak/>
        <w:t xml:space="preserve">אמר: מי יודיע לבר יוחאי שמת הקיסר ובטלה הגזירה? </w:t>
      </w:r>
      <w:r>
        <w:rPr>
          <w:rFonts w:hint="cs"/>
          <w:b/>
          <w:bCs/>
          <w:rtl/>
        </w:rPr>
        <w:br/>
        <w:t xml:space="preserve">יצאו. </w:t>
      </w:r>
      <w:r>
        <w:rPr>
          <w:rFonts w:hint="cs"/>
          <w:b/>
          <w:bCs/>
          <w:rtl/>
        </w:rPr>
        <w:br/>
        <w:t xml:space="preserve">ראו אנשים חורשים וזורעים, </w:t>
      </w:r>
      <w:r>
        <w:rPr>
          <w:rFonts w:hint="cs"/>
          <w:b/>
          <w:bCs/>
          <w:rtl/>
        </w:rPr>
        <w:br/>
        <w:t xml:space="preserve">אמר: </w:t>
      </w:r>
      <w:proofErr w:type="spellStart"/>
      <w:r>
        <w:rPr>
          <w:rFonts w:hint="cs"/>
          <w:b/>
          <w:bCs/>
          <w:rtl/>
        </w:rPr>
        <w:t>מניחין</w:t>
      </w:r>
      <w:proofErr w:type="spellEnd"/>
      <w:r>
        <w:rPr>
          <w:rFonts w:hint="cs"/>
          <w:b/>
          <w:bCs/>
          <w:rtl/>
        </w:rPr>
        <w:t xml:space="preserve"> חיי עולם </w:t>
      </w:r>
      <w:proofErr w:type="spellStart"/>
      <w:r>
        <w:rPr>
          <w:rFonts w:hint="cs"/>
          <w:b/>
          <w:bCs/>
          <w:rtl/>
        </w:rPr>
        <w:t>ועוסקין</w:t>
      </w:r>
      <w:proofErr w:type="spellEnd"/>
      <w:r>
        <w:rPr>
          <w:rFonts w:hint="cs"/>
          <w:b/>
          <w:bCs/>
          <w:rtl/>
        </w:rPr>
        <w:t xml:space="preserve"> בחיי שעה! </w:t>
      </w:r>
      <w:r>
        <w:rPr>
          <w:rFonts w:hint="cs"/>
          <w:b/>
          <w:bCs/>
          <w:rtl/>
        </w:rPr>
        <w:br/>
        <w:t xml:space="preserve">כל מקום </w:t>
      </w:r>
      <w:proofErr w:type="spellStart"/>
      <w:r>
        <w:rPr>
          <w:rFonts w:hint="cs"/>
          <w:b/>
          <w:bCs/>
          <w:rtl/>
        </w:rPr>
        <w:t>שנותנין</w:t>
      </w:r>
      <w:proofErr w:type="spellEnd"/>
      <w:r>
        <w:rPr>
          <w:rFonts w:hint="cs"/>
          <w:b/>
          <w:bCs/>
          <w:rtl/>
        </w:rPr>
        <w:t xml:space="preserve"> עיניהן מיד נשרף. </w:t>
      </w:r>
      <w:r>
        <w:rPr>
          <w:rFonts w:hint="cs"/>
          <w:b/>
          <w:bCs/>
          <w:rtl/>
        </w:rPr>
        <w:br/>
      </w:r>
      <w:proofErr w:type="spellStart"/>
      <w:r>
        <w:rPr>
          <w:rFonts w:hint="cs"/>
          <w:b/>
          <w:bCs/>
          <w:rtl/>
        </w:rPr>
        <w:t>יצתה</w:t>
      </w:r>
      <w:proofErr w:type="spellEnd"/>
      <w:r>
        <w:rPr>
          <w:rFonts w:hint="cs"/>
          <w:b/>
          <w:bCs/>
          <w:rtl/>
        </w:rPr>
        <w:t xml:space="preserve"> בת-קול ואמרה להם: להחריב עולמי יצאתם? חיזרו למערתכם! </w:t>
      </w:r>
    </w:p>
    <w:p w:rsidR="00B91843" w:rsidRDefault="00B91843" w:rsidP="00B91843">
      <w:pPr>
        <w:rPr>
          <w:rFonts w:hint="cs"/>
          <w:rtl/>
        </w:rPr>
      </w:pPr>
    </w:p>
    <w:p w:rsidR="00B91843" w:rsidRDefault="00B91843" w:rsidP="00B91843">
      <w:pPr>
        <w:rPr>
          <w:rFonts w:hint="cs"/>
          <w:rtl/>
        </w:rPr>
      </w:pPr>
      <w:r>
        <w:rPr>
          <w:rFonts w:hint="cs"/>
          <w:rtl/>
        </w:rPr>
        <w:t xml:space="preserve">האם אליהו במקרה "צץ" פה בסיפורנו, או שיש כוונה נסתרת בדברים שמגיעים דווקא מפיו של אליהו ולא מפי גיבור תנאי או מקראי אחר?! בד"כ אליהו מבטא את החיבור בין העולם העליון לתחתון (כך לדוגמא במדרש על ר' יוסי </w:t>
      </w:r>
      <w:proofErr w:type="spellStart"/>
      <w:r>
        <w:rPr>
          <w:rFonts w:hint="cs"/>
          <w:rtl/>
        </w:rPr>
        <w:t>בחורבא</w:t>
      </w:r>
      <w:proofErr w:type="spellEnd"/>
      <w:r>
        <w:rPr>
          <w:rFonts w:hint="cs"/>
          <w:rtl/>
        </w:rPr>
        <w:t xml:space="preserve">- ברכות ג' במדרש "תנורו של עכנאי" ועוד). אליהו מבהיר </w:t>
      </w:r>
      <w:proofErr w:type="spellStart"/>
      <w:r>
        <w:rPr>
          <w:rFonts w:hint="cs"/>
          <w:rtl/>
        </w:rPr>
        <w:t>שרשב"י</w:t>
      </w:r>
      <w:proofErr w:type="spellEnd"/>
      <w:r>
        <w:rPr>
          <w:rFonts w:hint="cs"/>
          <w:rtl/>
        </w:rPr>
        <w:t xml:space="preserve"> ובנו לא התכוונו לשרוף את העולם אלא היותם "בני עליה" והמפגש בין העולמות הוא שהוליד את השריפה. העלייה לפסגת ההר או הירידה במורדותיו חייבת להיות הדרגתית לטענת בת הקול.</w:t>
      </w:r>
    </w:p>
    <w:p w:rsidR="00B91843" w:rsidRDefault="00134B29" w:rsidP="00134B29">
      <w:pPr>
        <w:rPr>
          <w:rFonts w:hint="cs"/>
          <w:rtl/>
        </w:rPr>
      </w:pPr>
      <w:r>
        <w:rPr>
          <w:rFonts w:hint="cs"/>
          <w:rtl/>
        </w:rPr>
        <w:t>אפשר ש</w:t>
      </w:r>
      <w:r w:rsidR="00B91843">
        <w:rPr>
          <w:rFonts w:hint="cs"/>
          <w:rtl/>
        </w:rPr>
        <w:t xml:space="preserve">חז"ל בחרו במתכוון בדמותו של אליהו ש"חטא" במקום בו חטא גם </w:t>
      </w:r>
      <w:proofErr w:type="spellStart"/>
      <w:r w:rsidR="00B91843">
        <w:rPr>
          <w:rFonts w:hint="cs"/>
          <w:rtl/>
        </w:rPr>
        <w:t>רשב"י</w:t>
      </w:r>
      <w:proofErr w:type="spellEnd"/>
      <w:r w:rsidR="00B91843">
        <w:rPr>
          <w:rFonts w:hint="cs"/>
          <w:rtl/>
        </w:rPr>
        <w:t xml:space="preserve"> כפי שאוכיח בהמשך.</w:t>
      </w:r>
      <w:r>
        <w:rPr>
          <w:rFonts w:hint="cs"/>
          <w:rtl/>
        </w:rPr>
        <w:t xml:space="preserve"> תיקונו של אליהו שמצטייר במקרא כנביא קנאי, הוא בהיותו מבשר טוב ומנחם, ולכן הוא נבחר להודיע על ביטול הגזירה.</w:t>
      </w:r>
    </w:p>
    <w:p w:rsidR="00B91843" w:rsidRDefault="00B91843" w:rsidP="00B91843">
      <w:pPr>
        <w:rPr>
          <w:rFonts w:hint="cs"/>
          <w:b/>
          <w:bCs/>
          <w:rtl/>
        </w:rPr>
      </w:pPr>
      <w:r>
        <w:rPr>
          <w:rFonts w:hint="cs"/>
          <w:rtl/>
        </w:rPr>
        <w:t xml:space="preserve">  </w:t>
      </w:r>
      <w:r>
        <w:rPr>
          <w:rFonts w:hint="cs"/>
          <w:rtl/>
        </w:rPr>
        <w:br/>
      </w:r>
      <w:r>
        <w:rPr>
          <w:rFonts w:hint="cs"/>
          <w:b/>
          <w:bCs/>
          <w:rtl/>
        </w:rPr>
        <w:t xml:space="preserve">הלכו וחזרו. </w:t>
      </w:r>
      <w:r>
        <w:rPr>
          <w:rFonts w:hint="cs"/>
          <w:b/>
          <w:bCs/>
          <w:rtl/>
        </w:rPr>
        <w:br/>
        <w:t xml:space="preserve">ישבו שנים עשר חודשי שנה. </w:t>
      </w:r>
      <w:r>
        <w:rPr>
          <w:rFonts w:hint="cs"/>
          <w:b/>
          <w:bCs/>
          <w:rtl/>
        </w:rPr>
        <w:br/>
        <w:t xml:space="preserve">אמרי: משפט רשעים </w:t>
      </w:r>
      <w:proofErr w:type="spellStart"/>
      <w:r>
        <w:rPr>
          <w:rFonts w:hint="cs"/>
          <w:b/>
          <w:bCs/>
          <w:rtl/>
        </w:rPr>
        <w:t>בגיהנם</w:t>
      </w:r>
      <w:proofErr w:type="spellEnd"/>
      <w:r>
        <w:rPr>
          <w:rFonts w:hint="cs"/>
          <w:b/>
          <w:bCs/>
          <w:rtl/>
        </w:rPr>
        <w:t xml:space="preserve"> שנים-עשר חדש. </w:t>
      </w:r>
      <w:r>
        <w:rPr>
          <w:rFonts w:hint="cs"/>
          <w:b/>
          <w:bCs/>
          <w:rtl/>
        </w:rPr>
        <w:br/>
      </w:r>
      <w:proofErr w:type="spellStart"/>
      <w:r>
        <w:rPr>
          <w:rFonts w:hint="cs"/>
          <w:b/>
          <w:bCs/>
          <w:rtl/>
        </w:rPr>
        <w:t>יצתה</w:t>
      </w:r>
      <w:proofErr w:type="spellEnd"/>
      <w:r>
        <w:rPr>
          <w:rFonts w:hint="cs"/>
          <w:b/>
          <w:bCs/>
          <w:rtl/>
        </w:rPr>
        <w:t xml:space="preserve"> בת-קול ואמרה: צאו ממערתכם. </w:t>
      </w:r>
      <w:r>
        <w:rPr>
          <w:rFonts w:hint="cs"/>
          <w:b/>
          <w:bCs/>
          <w:rtl/>
        </w:rPr>
        <w:br/>
        <w:t xml:space="preserve">יצאו. </w:t>
      </w:r>
      <w:r>
        <w:rPr>
          <w:rFonts w:hint="cs"/>
          <w:b/>
          <w:bCs/>
          <w:rtl/>
        </w:rPr>
        <w:br/>
        <w:t xml:space="preserve">כל מקום שהיה פוגע רבי אלעזר, היה מרפא רבי שמעון. </w:t>
      </w:r>
      <w:r>
        <w:rPr>
          <w:rFonts w:hint="cs"/>
          <w:b/>
          <w:bCs/>
          <w:rtl/>
        </w:rPr>
        <w:br/>
        <w:t xml:space="preserve">אמר לו: בני, די לעולם אני ואתה. </w:t>
      </w:r>
      <w:r>
        <w:rPr>
          <w:rFonts w:hint="cs"/>
          <w:b/>
          <w:bCs/>
          <w:rtl/>
        </w:rPr>
        <w:br/>
        <w:t xml:space="preserve">בערוב יום ערב שבת, ראו זקן אחד שהיה מחזיק שני צרורות הדסים, ורץ בין השמשות. </w:t>
      </w:r>
      <w:r>
        <w:rPr>
          <w:rFonts w:hint="cs"/>
          <w:b/>
          <w:bCs/>
          <w:rtl/>
        </w:rPr>
        <w:br/>
        <w:t xml:space="preserve">אמרו לו: אלה למה לך? </w:t>
      </w:r>
      <w:r>
        <w:rPr>
          <w:rFonts w:hint="cs"/>
          <w:b/>
          <w:bCs/>
          <w:rtl/>
        </w:rPr>
        <w:br/>
        <w:t xml:space="preserve">אמר להם: לכבוד שבת. </w:t>
      </w:r>
      <w:r>
        <w:rPr>
          <w:rFonts w:hint="cs"/>
          <w:b/>
          <w:bCs/>
          <w:rtl/>
        </w:rPr>
        <w:br/>
        <w:t xml:space="preserve">ויספיק לך אחד?! </w:t>
      </w:r>
      <w:r>
        <w:rPr>
          <w:rFonts w:hint="cs"/>
          <w:b/>
          <w:bCs/>
          <w:rtl/>
        </w:rPr>
        <w:br/>
        <w:t xml:space="preserve">אחד כנגד זכור ואחד כנגד שמור. </w:t>
      </w:r>
      <w:r>
        <w:rPr>
          <w:rFonts w:hint="cs"/>
          <w:b/>
          <w:bCs/>
          <w:rtl/>
        </w:rPr>
        <w:br/>
        <w:t xml:space="preserve">אמר לו לבנו: ראה, כמה </w:t>
      </w:r>
      <w:proofErr w:type="spellStart"/>
      <w:r>
        <w:rPr>
          <w:rFonts w:hint="cs"/>
          <w:b/>
          <w:bCs/>
          <w:rtl/>
        </w:rPr>
        <w:t>חביבין</w:t>
      </w:r>
      <w:proofErr w:type="spellEnd"/>
      <w:r>
        <w:rPr>
          <w:rFonts w:hint="cs"/>
          <w:b/>
          <w:bCs/>
          <w:rtl/>
        </w:rPr>
        <w:t xml:space="preserve"> מצוות על ישראל. </w:t>
      </w:r>
      <w:r>
        <w:rPr>
          <w:rFonts w:hint="cs"/>
          <w:b/>
          <w:bCs/>
          <w:rtl/>
        </w:rPr>
        <w:br/>
      </w:r>
      <w:proofErr w:type="spellStart"/>
      <w:r>
        <w:rPr>
          <w:rFonts w:hint="cs"/>
          <w:b/>
          <w:bCs/>
          <w:rtl/>
        </w:rPr>
        <w:t>נתיישבה</w:t>
      </w:r>
      <w:proofErr w:type="spellEnd"/>
      <w:r>
        <w:rPr>
          <w:rFonts w:hint="cs"/>
          <w:b/>
          <w:bCs/>
          <w:rtl/>
        </w:rPr>
        <w:t xml:space="preserve"> דעתם. </w:t>
      </w:r>
    </w:p>
    <w:p w:rsidR="00B91843" w:rsidRDefault="00B91843" w:rsidP="00B91843">
      <w:pPr>
        <w:rPr>
          <w:rFonts w:hint="cs"/>
          <w:b/>
          <w:bCs/>
          <w:rtl/>
        </w:rPr>
      </w:pPr>
    </w:p>
    <w:p w:rsidR="00B91843" w:rsidRDefault="00B91843" w:rsidP="00FA59E6">
      <w:pPr>
        <w:rPr>
          <w:rFonts w:hint="cs"/>
          <w:rtl/>
        </w:rPr>
      </w:pPr>
      <w:proofErr w:type="spellStart"/>
      <w:r>
        <w:rPr>
          <w:rFonts w:hint="cs"/>
          <w:rtl/>
        </w:rPr>
        <w:t>רשב"י</w:t>
      </w:r>
      <w:proofErr w:type="spellEnd"/>
      <w:r>
        <w:rPr>
          <w:rFonts w:hint="cs"/>
          <w:rtl/>
        </w:rPr>
        <w:t xml:space="preserve"> ובנו מבינים שחטאו </w:t>
      </w:r>
      <w:r w:rsidR="00FA59E6">
        <w:rPr>
          <w:rFonts w:hint="cs"/>
          <w:rtl/>
        </w:rPr>
        <w:t>הם חוזרים</w:t>
      </w:r>
      <w:r>
        <w:rPr>
          <w:rFonts w:hint="cs"/>
          <w:rtl/>
        </w:rPr>
        <w:t xml:space="preserve"> </w:t>
      </w:r>
      <w:r w:rsidR="00FA59E6" w:rsidRPr="00FA59E6">
        <w:rPr>
          <w:rFonts w:hint="cs"/>
          <w:rtl/>
        </w:rPr>
        <w:t>ל</w:t>
      </w:r>
      <w:r w:rsidRPr="00FA59E6">
        <w:rPr>
          <w:rFonts w:hint="cs"/>
          <w:rtl/>
        </w:rPr>
        <w:t>מערה</w:t>
      </w:r>
      <w:r w:rsidR="00FA59E6" w:rsidRPr="00FA59E6">
        <w:rPr>
          <w:rFonts w:hint="cs"/>
          <w:rtl/>
        </w:rPr>
        <w:t xml:space="preserve"> כדי</w:t>
      </w:r>
      <w:r w:rsidRPr="00FA59E6">
        <w:rPr>
          <w:rFonts w:hint="cs"/>
          <w:rtl/>
        </w:rPr>
        <w:t xml:space="preserve"> </w:t>
      </w:r>
      <w:r w:rsidR="00FA59E6" w:rsidRPr="00FA59E6">
        <w:rPr>
          <w:rFonts w:hint="cs"/>
          <w:rtl/>
        </w:rPr>
        <w:t xml:space="preserve">לתקן את </w:t>
      </w:r>
      <w:r w:rsidRPr="00FA59E6">
        <w:rPr>
          <w:rFonts w:hint="cs"/>
          <w:rtl/>
        </w:rPr>
        <w:t xml:space="preserve"> </w:t>
      </w:r>
      <w:r w:rsidR="00FA59E6" w:rsidRPr="00FA59E6">
        <w:rPr>
          <w:rFonts w:hint="cs"/>
          <w:rtl/>
        </w:rPr>
        <w:t>שעיוותו ועל כך מרמז הקטע "</w:t>
      </w:r>
      <w:r w:rsidR="00FA59E6" w:rsidRPr="00FA59E6">
        <w:rPr>
          <w:rFonts w:hint="cs"/>
          <w:rtl/>
        </w:rPr>
        <w:t xml:space="preserve">משפט רשעים </w:t>
      </w:r>
      <w:proofErr w:type="spellStart"/>
      <w:r w:rsidR="00FA59E6" w:rsidRPr="00FA59E6">
        <w:rPr>
          <w:rFonts w:hint="cs"/>
          <w:rtl/>
        </w:rPr>
        <w:t>בגיהנם</w:t>
      </w:r>
      <w:proofErr w:type="spellEnd"/>
      <w:r w:rsidR="00FA59E6" w:rsidRPr="00FA59E6">
        <w:rPr>
          <w:rFonts w:hint="cs"/>
          <w:rtl/>
        </w:rPr>
        <w:t xml:space="preserve"> שנים-עשר חדש</w:t>
      </w:r>
      <w:r w:rsidR="00FA59E6" w:rsidRPr="00FA59E6">
        <w:rPr>
          <w:rFonts w:hint="cs"/>
          <w:rtl/>
        </w:rPr>
        <w:t>"</w:t>
      </w:r>
      <w:r w:rsidRPr="00FA59E6">
        <w:rPr>
          <w:rFonts w:hint="cs"/>
          <w:rtl/>
        </w:rPr>
        <w:t xml:space="preserve">. ביציאה השנייה מהמערה, </w:t>
      </w:r>
      <w:proofErr w:type="spellStart"/>
      <w:r w:rsidRPr="00FA59E6">
        <w:rPr>
          <w:rFonts w:hint="cs"/>
          <w:rtl/>
        </w:rPr>
        <w:t>רשב"י</w:t>
      </w:r>
      <w:proofErr w:type="spellEnd"/>
      <w:r w:rsidRPr="00FA59E6">
        <w:rPr>
          <w:rFonts w:hint="cs"/>
          <w:rtl/>
        </w:rPr>
        <w:t xml:space="preserve"> כבר משלים עם המציאות הארצית אולם, בנו הצעיר ומזגו הלוהט עדיין</w:t>
      </w:r>
      <w:r>
        <w:rPr>
          <w:rFonts w:hint="cs"/>
          <w:rtl/>
        </w:rPr>
        <w:t xml:space="preserve"> לא מקבלים את הבינוניות והאפרוריות של העולם. האב בשונה מהבן, מגיע להבנה ש"די לעולם אני ואתה" שאנו "בני עלייה" אבל לא כולם בנויים לכך. </w:t>
      </w:r>
      <w:proofErr w:type="spellStart"/>
      <w:r>
        <w:rPr>
          <w:rFonts w:hint="cs"/>
          <w:rtl/>
        </w:rPr>
        <w:t>רשב"י</w:t>
      </w:r>
      <w:proofErr w:type="spellEnd"/>
      <w:r>
        <w:rPr>
          <w:rFonts w:hint="cs"/>
          <w:rtl/>
        </w:rPr>
        <w:t xml:space="preserve"> מכיר בזכותם של ישראל לחיות עפ"י מעלתם ואף משבח אותם על כך.</w:t>
      </w:r>
    </w:p>
    <w:p w:rsidR="00B91843" w:rsidRDefault="00B91843" w:rsidP="00B91843">
      <w:pPr>
        <w:rPr>
          <w:rFonts w:hint="cs"/>
          <w:b/>
          <w:bCs/>
          <w:rtl/>
        </w:rPr>
      </w:pPr>
    </w:p>
    <w:p w:rsidR="00B91843" w:rsidRDefault="00B91843" w:rsidP="00B91843">
      <w:pPr>
        <w:rPr>
          <w:rFonts w:hint="cs"/>
          <w:b/>
          <w:bCs/>
          <w:rtl/>
        </w:rPr>
      </w:pPr>
      <w:r>
        <w:rPr>
          <w:rFonts w:hint="cs"/>
          <w:b/>
          <w:bCs/>
          <w:rtl/>
        </w:rPr>
        <w:t xml:space="preserve">שמע רבי פנחס חתנו, ויצא לקראתו. </w:t>
      </w:r>
      <w:r>
        <w:rPr>
          <w:rFonts w:hint="cs"/>
          <w:b/>
          <w:bCs/>
          <w:rtl/>
        </w:rPr>
        <w:br/>
        <w:t xml:space="preserve">הכניסו לבית המרחץ, והיה מטפל בבשרו. </w:t>
      </w:r>
      <w:r>
        <w:rPr>
          <w:rFonts w:hint="cs"/>
          <w:b/>
          <w:bCs/>
          <w:rtl/>
        </w:rPr>
        <w:br/>
        <w:t xml:space="preserve">ראה שהיו בו סדקים בעורו, והיה בוכה, ונשרו דמעות עיניו וציערו אותו. </w:t>
      </w:r>
      <w:r>
        <w:rPr>
          <w:rFonts w:hint="cs"/>
          <w:b/>
          <w:bCs/>
          <w:rtl/>
        </w:rPr>
        <w:br/>
        <w:t xml:space="preserve">אמר לו: אוי לי שראיתיך בכך. </w:t>
      </w:r>
      <w:r>
        <w:rPr>
          <w:rFonts w:hint="cs"/>
          <w:b/>
          <w:bCs/>
          <w:rtl/>
        </w:rPr>
        <w:br/>
      </w:r>
      <w:r>
        <w:rPr>
          <w:rFonts w:hint="cs"/>
          <w:b/>
          <w:bCs/>
          <w:rtl/>
        </w:rPr>
        <w:lastRenderedPageBreak/>
        <w:t xml:space="preserve">אמר לו: אשריך שראיתנו בכך, </w:t>
      </w:r>
      <w:proofErr w:type="spellStart"/>
      <w:r>
        <w:rPr>
          <w:rFonts w:hint="cs"/>
          <w:b/>
          <w:bCs/>
          <w:rtl/>
        </w:rPr>
        <w:t>שאילמלא</w:t>
      </w:r>
      <w:proofErr w:type="spellEnd"/>
      <w:r>
        <w:rPr>
          <w:rFonts w:hint="cs"/>
          <w:b/>
          <w:bCs/>
          <w:rtl/>
        </w:rPr>
        <w:t xml:space="preserve"> לא ראיתני בכך, לא מצאת בי כך. </w:t>
      </w:r>
      <w:r>
        <w:rPr>
          <w:rFonts w:hint="cs"/>
          <w:b/>
          <w:bCs/>
          <w:rtl/>
        </w:rPr>
        <w:br/>
        <w:t xml:space="preserve">בתחילה כאשר היה מקשה ר' שמעון בן יוחי קושיה, היה מתרץ לו ר' פנחס בן יאיר שנים-עשר תירוצים </w:t>
      </w:r>
      <w:r>
        <w:rPr>
          <w:rFonts w:hint="cs"/>
          <w:b/>
          <w:bCs/>
          <w:rtl/>
        </w:rPr>
        <w:br/>
        <w:t xml:space="preserve">לבסוף, כאשר היה מקשה רבי פנחס בן יאיר קושיה, היה מפרק לו רבי שמעון בן יוחי עשרין וארבעה תירוצים. </w:t>
      </w:r>
    </w:p>
    <w:p w:rsidR="00B91843" w:rsidRDefault="00B91843" w:rsidP="00B91843">
      <w:pPr>
        <w:rPr>
          <w:rFonts w:hint="cs"/>
          <w:b/>
          <w:bCs/>
          <w:rtl/>
        </w:rPr>
      </w:pPr>
    </w:p>
    <w:p w:rsidR="00B91843" w:rsidRDefault="00B91843" w:rsidP="00B91843">
      <w:pPr>
        <w:rPr>
          <w:rFonts w:hint="cs"/>
          <w:rtl/>
        </w:rPr>
      </w:pPr>
      <w:r>
        <w:rPr>
          <w:rFonts w:hint="cs"/>
          <w:rtl/>
        </w:rPr>
        <w:t xml:space="preserve">אותם בתי מרחץ שגינה </w:t>
      </w:r>
      <w:proofErr w:type="spellStart"/>
      <w:r>
        <w:rPr>
          <w:rFonts w:hint="cs"/>
          <w:rtl/>
        </w:rPr>
        <w:t>רשב"י</w:t>
      </w:r>
      <w:proofErr w:type="spellEnd"/>
      <w:r>
        <w:rPr>
          <w:rFonts w:hint="cs"/>
          <w:rtl/>
        </w:rPr>
        <w:t xml:space="preserve"> בתחילת סיפורנו, הופכים למקור מזור ומרפא- ולא רק גופני. האב</w:t>
      </w:r>
      <w:r w:rsidR="00FA59E6">
        <w:rPr>
          <w:rFonts w:hint="cs"/>
          <w:rtl/>
        </w:rPr>
        <w:t>,</w:t>
      </w:r>
      <w:r>
        <w:rPr>
          <w:rFonts w:hint="cs"/>
          <w:rtl/>
        </w:rPr>
        <w:t xml:space="preserve"> בשיחה עם חתנו</w:t>
      </w:r>
      <w:r w:rsidR="00FA59E6">
        <w:rPr>
          <w:rFonts w:hint="cs"/>
          <w:rtl/>
        </w:rPr>
        <w:t>,</w:t>
      </w:r>
      <w:r>
        <w:rPr>
          <w:rFonts w:hint="cs"/>
          <w:rtl/>
        </w:rPr>
        <w:t xml:space="preserve"> מחדש שהשהייה במערה העצימה והגדילה את יכולתו בלימוד התורה, והדיאלוג בין השניים מעתה יהיה פורה יותר,  וממקשה(מחריב) יהפוך </w:t>
      </w:r>
      <w:proofErr w:type="spellStart"/>
      <w:r>
        <w:rPr>
          <w:rFonts w:hint="cs"/>
          <w:rtl/>
        </w:rPr>
        <w:t>רשב"י</w:t>
      </w:r>
      <w:proofErr w:type="spellEnd"/>
      <w:r>
        <w:rPr>
          <w:rFonts w:hint="cs"/>
          <w:rtl/>
        </w:rPr>
        <w:t xml:space="preserve"> למתרץ (מתקן). השינוי כמובן נובע מההתפשטות מהגוף מההתמקדות בעיקר היחיד - בלימוד התורה במנותק מהגוף. </w:t>
      </w:r>
    </w:p>
    <w:p w:rsidR="00B91843" w:rsidRDefault="00B91843" w:rsidP="00B91843">
      <w:pPr>
        <w:rPr>
          <w:rFonts w:hint="cs"/>
          <w:rtl/>
        </w:rPr>
      </w:pPr>
    </w:p>
    <w:p w:rsidR="00B91843" w:rsidRDefault="00B91843" w:rsidP="00B91843">
      <w:pPr>
        <w:rPr>
          <w:rFonts w:hint="cs"/>
          <w:b/>
          <w:bCs/>
          <w:rtl/>
        </w:rPr>
      </w:pPr>
      <w:r>
        <w:rPr>
          <w:rFonts w:hint="cs"/>
          <w:b/>
          <w:bCs/>
          <w:rtl/>
        </w:rPr>
        <w:t xml:space="preserve">אמר: הואיל והתרחש לי נס, אלך ואתקן דבר. </w:t>
      </w:r>
      <w:r>
        <w:rPr>
          <w:rFonts w:hint="cs"/>
          <w:b/>
          <w:bCs/>
          <w:rtl/>
        </w:rPr>
        <w:br/>
      </w:r>
      <w:proofErr w:type="spellStart"/>
      <w:r>
        <w:rPr>
          <w:rFonts w:hint="cs"/>
          <w:b/>
          <w:bCs/>
          <w:rtl/>
        </w:rPr>
        <w:t>דכתיב</w:t>
      </w:r>
      <w:proofErr w:type="spellEnd"/>
      <w:r>
        <w:rPr>
          <w:rFonts w:hint="cs"/>
          <w:b/>
          <w:bCs/>
          <w:rtl/>
        </w:rPr>
        <w:t xml:space="preserve">: "ויבא יעקב עיר שלם", ואמר רב: שלם בגופו, שלם בממונו, שלם בתורתו, </w:t>
      </w:r>
      <w:r>
        <w:rPr>
          <w:rFonts w:hint="cs"/>
          <w:b/>
          <w:bCs/>
          <w:rtl/>
        </w:rPr>
        <w:br/>
        <w:t>"</w:t>
      </w:r>
      <w:proofErr w:type="spellStart"/>
      <w:r>
        <w:rPr>
          <w:rFonts w:hint="cs"/>
          <w:b/>
          <w:bCs/>
          <w:rtl/>
        </w:rPr>
        <w:t>ויחן</w:t>
      </w:r>
      <w:proofErr w:type="spellEnd"/>
      <w:r>
        <w:rPr>
          <w:rFonts w:hint="cs"/>
          <w:b/>
          <w:bCs/>
          <w:rtl/>
        </w:rPr>
        <w:t xml:space="preserve"> את פני העיר", אמר רב: מטבע תיקן להם ; ושמואל אמר: שווקים תיקן להם ; ורבי יוחנן אמר: מרחצאות תיקן להם. </w:t>
      </w:r>
      <w:r>
        <w:rPr>
          <w:rFonts w:hint="cs"/>
          <w:b/>
          <w:bCs/>
          <w:rtl/>
        </w:rPr>
        <w:br/>
        <w:t xml:space="preserve">אמר: היש דבר שצריך </w:t>
      </w:r>
      <w:proofErr w:type="spellStart"/>
      <w:r>
        <w:rPr>
          <w:rFonts w:hint="cs"/>
          <w:b/>
          <w:bCs/>
          <w:rtl/>
        </w:rPr>
        <w:t>תקון</w:t>
      </w:r>
      <w:proofErr w:type="spellEnd"/>
      <w:r>
        <w:rPr>
          <w:rFonts w:hint="cs"/>
          <w:b/>
          <w:bCs/>
          <w:rtl/>
        </w:rPr>
        <w:t xml:space="preserve">? </w:t>
      </w:r>
      <w:r>
        <w:rPr>
          <w:rFonts w:hint="cs"/>
          <w:b/>
          <w:bCs/>
          <w:rtl/>
        </w:rPr>
        <w:br/>
        <w:t xml:space="preserve">אמרו לו: יש מקום שיש בו ספק טומאה ויש צער </w:t>
      </w:r>
      <w:proofErr w:type="spellStart"/>
      <w:r>
        <w:rPr>
          <w:rFonts w:hint="cs"/>
          <w:b/>
          <w:bCs/>
          <w:rtl/>
        </w:rPr>
        <w:t>לכהנים</w:t>
      </w:r>
      <w:proofErr w:type="spellEnd"/>
      <w:r>
        <w:rPr>
          <w:rFonts w:hint="cs"/>
          <w:b/>
          <w:bCs/>
          <w:rtl/>
        </w:rPr>
        <w:t xml:space="preserve"> להקיפו. </w:t>
      </w:r>
      <w:r>
        <w:rPr>
          <w:rFonts w:hint="cs"/>
          <w:b/>
          <w:bCs/>
          <w:rtl/>
        </w:rPr>
        <w:br/>
        <w:t xml:space="preserve">אמר: היש אדם היודע שהייתה מוחזקת כאן טהרה? </w:t>
      </w:r>
      <w:r>
        <w:rPr>
          <w:rFonts w:hint="cs"/>
          <w:b/>
          <w:bCs/>
          <w:rtl/>
        </w:rPr>
        <w:br/>
        <w:t xml:space="preserve">אמר לו זקן אחד: כאן קיצץ בן-זכאי </w:t>
      </w:r>
      <w:proofErr w:type="spellStart"/>
      <w:r>
        <w:rPr>
          <w:rFonts w:hint="cs"/>
          <w:b/>
          <w:bCs/>
          <w:rtl/>
        </w:rPr>
        <w:t>תורמסי</w:t>
      </w:r>
      <w:proofErr w:type="spellEnd"/>
      <w:r>
        <w:rPr>
          <w:rFonts w:hint="cs"/>
          <w:b/>
          <w:bCs/>
          <w:rtl/>
        </w:rPr>
        <w:t xml:space="preserve"> תרומה. </w:t>
      </w:r>
      <w:r>
        <w:rPr>
          <w:rFonts w:hint="cs"/>
          <w:b/>
          <w:bCs/>
          <w:rtl/>
        </w:rPr>
        <w:br/>
        <w:t xml:space="preserve">עשה גם הוא כן, כל מקום שהיה קשה - טיהרו, וכל מקום שהיה רפה - ציינו. </w:t>
      </w:r>
      <w:r>
        <w:rPr>
          <w:rFonts w:hint="cs"/>
          <w:b/>
          <w:bCs/>
          <w:rtl/>
        </w:rPr>
        <w:br/>
        <w:t xml:space="preserve">אמר ההוא סבא: טיהר בן יוחאי בית הקברות! </w:t>
      </w:r>
      <w:r>
        <w:rPr>
          <w:rFonts w:hint="cs"/>
          <w:b/>
          <w:bCs/>
          <w:rtl/>
        </w:rPr>
        <w:br/>
        <w:t xml:space="preserve">אמר לו: </w:t>
      </w:r>
      <w:proofErr w:type="spellStart"/>
      <w:r>
        <w:rPr>
          <w:rFonts w:hint="cs"/>
          <w:b/>
          <w:bCs/>
          <w:rtl/>
        </w:rPr>
        <w:t>אילמלי</w:t>
      </w:r>
      <w:proofErr w:type="spellEnd"/>
      <w:r>
        <w:rPr>
          <w:rFonts w:hint="cs"/>
          <w:b/>
          <w:bCs/>
          <w:rtl/>
        </w:rPr>
        <w:t xml:space="preserve"> לא היית עמנו, ואפילו היית עמנו ולא נמנית עמנו - יפה אתה אומר. עכשיו שהיית עמנו ונמנית עמנו, יאמרו: זונות מפרכסות זו את זו, תלמידי חכמים לא כל שכן? </w:t>
      </w:r>
      <w:r>
        <w:rPr>
          <w:rFonts w:hint="cs"/>
          <w:b/>
          <w:bCs/>
          <w:rtl/>
        </w:rPr>
        <w:br/>
        <w:t xml:space="preserve">נתן בו עיניו ומת </w:t>
      </w:r>
      <w:r>
        <w:rPr>
          <w:rFonts w:hint="cs"/>
          <w:b/>
          <w:bCs/>
          <w:rtl/>
        </w:rPr>
        <w:br/>
        <w:t xml:space="preserve">יצא לשוק, ראה את יהודה בן גרים, אמר: עדיין יש לזה בעולם? </w:t>
      </w:r>
      <w:r>
        <w:rPr>
          <w:rFonts w:hint="cs"/>
          <w:b/>
          <w:bCs/>
          <w:rtl/>
        </w:rPr>
        <w:br/>
        <w:t xml:space="preserve">נתן בו עיניו ועשהו גל של עצמות. </w:t>
      </w:r>
    </w:p>
    <w:p w:rsidR="00B91843" w:rsidRDefault="00B91843" w:rsidP="00B91843">
      <w:pPr>
        <w:rPr>
          <w:rFonts w:hint="cs"/>
          <w:b/>
          <w:bCs/>
          <w:rtl/>
        </w:rPr>
      </w:pPr>
    </w:p>
    <w:p w:rsidR="00B91843" w:rsidRPr="00FA59E6" w:rsidRDefault="00B91843" w:rsidP="00B91843">
      <w:pPr>
        <w:rPr>
          <w:rFonts w:hint="cs"/>
          <w:rtl/>
        </w:rPr>
      </w:pPr>
      <w:r>
        <w:rPr>
          <w:rFonts w:hint="cs"/>
          <w:rtl/>
        </w:rPr>
        <w:t xml:space="preserve">מהו התיקון (שורש החוזר 11 פעמים בסיפור) שמציע </w:t>
      </w:r>
      <w:proofErr w:type="spellStart"/>
      <w:r>
        <w:rPr>
          <w:rFonts w:hint="cs"/>
          <w:rtl/>
        </w:rPr>
        <w:t>רשב"י?מדוע</w:t>
      </w:r>
      <w:proofErr w:type="spellEnd"/>
      <w:r>
        <w:rPr>
          <w:rFonts w:hint="cs"/>
          <w:rtl/>
        </w:rPr>
        <w:t xml:space="preserve"> בחר דווקא ב"תיקון" זה ולא בתיקון אחר מתבקש? האם הוא "יצא" </w:t>
      </w:r>
      <w:proofErr w:type="spellStart"/>
      <w:r>
        <w:rPr>
          <w:rFonts w:hint="cs"/>
          <w:rtl/>
        </w:rPr>
        <w:t>מספורנו</w:t>
      </w:r>
      <w:proofErr w:type="spellEnd"/>
      <w:r>
        <w:rPr>
          <w:rFonts w:hint="cs"/>
          <w:rtl/>
        </w:rPr>
        <w:t xml:space="preserve"> כפי ש"נכנס" אליו? והאם תיקון סביבתו הוא גם תיקון אישיותו?</w:t>
      </w:r>
    </w:p>
    <w:p w:rsidR="00D037E3" w:rsidRPr="00FA59E6" w:rsidRDefault="00B91843" w:rsidP="00FA59E6">
      <w:pPr>
        <w:pStyle w:val="NormalWeb"/>
        <w:shd w:val="clear" w:color="auto" w:fill="FFFFFF"/>
        <w:jc w:val="right"/>
        <w:rPr>
          <w:rFonts w:asciiTheme="minorBidi" w:hAnsiTheme="minorBidi" w:cstheme="minorBidi"/>
          <w:color w:val="454545"/>
          <w:sz w:val="22"/>
          <w:szCs w:val="22"/>
        </w:rPr>
      </w:pPr>
      <w:r w:rsidRPr="00FA59E6">
        <w:rPr>
          <w:rFonts w:asciiTheme="minorBidi" w:hAnsiTheme="minorBidi" w:cstheme="minorBidi"/>
          <w:sz w:val="22"/>
          <w:szCs w:val="22"/>
          <w:rtl/>
        </w:rPr>
        <w:t xml:space="preserve">החלק הסופי, "תיקונו" של </w:t>
      </w:r>
      <w:proofErr w:type="spellStart"/>
      <w:r w:rsidRPr="00FA59E6">
        <w:rPr>
          <w:rFonts w:asciiTheme="minorBidi" w:hAnsiTheme="minorBidi" w:cstheme="minorBidi"/>
          <w:sz w:val="22"/>
          <w:szCs w:val="22"/>
          <w:rtl/>
        </w:rPr>
        <w:t>רשב"י</w:t>
      </w:r>
      <w:proofErr w:type="spellEnd"/>
      <w:r w:rsidRPr="00FA59E6">
        <w:rPr>
          <w:rFonts w:asciiTheme="minorBidi" w:hAnsiTheme="minorBidi" w:cstheme="minorBidi"/>
          <w:sz w:val="22"/>
          <w:szCs w:val="22"/>
          <w:rtl/>
        </w:rPr>
        <w:t xml:space="preserve">, הוא למעשה הרחבה של מעשה התיקון הראשון עת יצא מהמערה ושבח את הסב הזקן המקיים את המצוות מתוך חיבה. </w:t>
      </w:r>
      <w:proofErr w:type="spellStart"/>
      <w:r w:rsidRPr="00FA59E6">
        <w:rPr>
          <w:rFonts w:asciiTheme="minorBidi" w:hAnsiTheme="minorBidi" w:cstheme="minorBidi"/>
          <w:sz w:val="22"/>
          <w:szCs w:val="22"/>
          <w:rtl/>
        </w:rPr>
        <w:t>רשב"י</w:t>
      </w:r>
      <w:proofErr w:type="spellEnd"/>
      <w:r w:rsidRPr="00FA59E6">
        <w:rPr>
          <w:rFonts w:asciiTheme="minorBidi" w:hAnsiTheme="minorBidi" w:cstheme="minorBidi"/>
          <w:sz w:val="22"/>
          <w:szCs w:val="22"/>
          <w:rtl/>
        </w:rPr>
        <w:t xml:space="preserve"> מטהר </w:t>
      </w:r>
      <w:proofErr w:type="spellStart"/>
      <w:r w:rsidRPr="00FA59E6">
        <w:rPr>
          <w:rFonts w:asciiTheme="minorBidi" w:hAnsiTheme="minorBidi" w:cstheme="minorBidi"/>
          <w:sz w:val="22"/>
          <w:szCs w:val="22"/>
          <w:rtl/>
        </w:rPr>
        <w:t>איזור</w:t>
      </w:r>
      <w:proofErr w:type="spellEnd"/>
      <w:r w:rsidRPr="00FA59E6">
        <w:rPr>
          <w:rFonts w:asciiTheme="minorBidi" w:hAnsiTheme="minorBidi" w:cstheme="minorBidi"/>
          <w:sz w:val="22"/>
          <w:szCs w:val="22"/>
          <w:rtl/>
        </w:rPr>
        <w:t xml:space="preserve"> מסוים בטבריה, בכך, הוא מאפשר לכוהנים לדרוך על האדמה ובכל זאת למלא תפקידם בטהרה. אותו "בן עליה" מכיר בצורך ה"אדמתי-חומרי-נמוך" של בני האדם, ואף מטהר את האדמה בעבורם והופך את המישור שאינו "עליה" ללגיטימי אפשרי וטהור!!!</w:t>
      </w:r>
      <w:r w:rsidRPr="00FA59E6">
        <w:rPr>
          <w:rFonts w:asciiTheme="minorBidi" w:hAnsiTheme="minorBidi" w:cstheme="minorBidi"/>
          <w:b/>
          <w:bCs/>
          <w:color w:val="000099"/>
          <w:sz w:val="22"/>
          <w:szCs w:val="22"/>
          <w:rtl/>
        </w:rPr>
        <w:br/>
      </w:r>
      <w:proofErr w:type="spellStart"/>
      <w:r w:rsidRPr="00FA59E6">
        <w:rPr>
          <w:rFonts w:asciiTheme="minorBidi" w:hAnsiTheme="minorBidi" w:cstheme="minorBidi"/>
          <w:sz w:val="22"/>
          <w:szCs w:val="22"/>
          <w:rtl/>
        </w:rPr>
        <w:t>רשב"י</w:t>
      </w:r>
      <w:proofErr w:type="spellEnd"/>
      <w:r w:rsidRPr="00FA59E6">
        <w:rPr>
          <w:rFonts w:asciiTheme="minorBidi" w:hAnsiTheme="minorBidi" w:cstheme="minorBidi"/>
          <w:sz w:val="22"/>
          <w:szCs w:val="22"/>
          <w:rtl/>
        </w:rPr>
        <w:t xml:space="preserve"> עובר תהליך חניכה כמעט שלם בסיפור. כפי שיעקב תקן מטבעות, שווקים ומרחצאות וראה בצרכים האנושיים הללו צורך טבעי וחיובי,  כך </w:t>
      </w:r>
      <w:proofErr w:type="spellStart"/>
      <w:r w:rsidRPr="00FA59E6">
        <w:rPr>
          <w:rFonts w:asciiTheme="minorBidi" w:hAnsiTheme="minorBidi" w:cstheme="minorBidi"/>
          <w:sz w:val="22"/>
          <w:szCs w:val="22"/>
          <w:rtl/>
        </w:rPr>
        <w:t>רשב"י</w:t>
      </w:r>
      <w:proofErr w:type="spellEnd"/>
      <w:r w:rsidRPr="00FA59E6">
        <w:rPr>
          <w:rFonts w:asciiTheme="minorBidi" w:hAnsiTheme="minorBidi" w:cstheme="minorBidi"/>
          <w:sz w:val="22"/>
          <w:szCs w:val="22"/>
          <w:rtl/>
        </w:rPr>
        <w:t xml:space="preserve"> מטהר את טבריה ומאפשר את הצרכים האנושיים של הכוהנים, גם אם הוא עצמו היה רוצה לחיות את החיים אחרת.</w:t>
      </w:r>
    </w:p>
    <w:p w:rsidR="00A3481E" w:rsidRPr="00FA59E6" w:rsidRDefault="00A3481E" w:rsidP="00D037E3">
      <w:pPr>
        <w:rPr>
          <w:rFonts w:asciiTheme="minorBidi" w:hAnsiTheme="minorBidi"/>
        </w:rPr>
      </w:pPr>
    </w:p>
    <w:sectPr w:rsidR="00A3481E" w:rsidRPr="00FA59E6" w:rsidSect="00A910A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52C52"/>
    <w:multiLevelType w:val="hybridMultilevel"/>
    <w:tmpl w:val="E7F64782"/>
    <w:lvl w:ilvl="0" w:tplc="2EEC891E">
      <w:start w:val="1"/>
      <w:numFmt w:val="hebrew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946"/>
    <w:rsid w:val="00034946"/>
    <w:rsid w:val="00134B29"/>
    <w:rsid w:val="005D674B"/>
    <w:rsid w:val="007E7C33"/>
    <w:rsid w:val="00A3481E"/>
    <w:rsid w:val="00A910A8"/>
    <w:rsid w:val="00B91843"/>
    <w:rsid w:val="00D037E3"/>
    <w:rsid w:val="00FA59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D037E3"/>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D037E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9709">
      <w:bodyDiv w:val="1"/>
      <w:marLeft w:val="0"/>
      <w:marRight w:val="0"/>
      <w:marTop w:val="0"/>
      <w:marBottom w:val="0"/>
      <w:divBdr>
        <w:top w:val="none" w:sz="0" w:space="0" w:color="auto"/>
        <w:left w:val="none" w:sz="0" w:space="0" w:color="auto"/>
        <w:bottom w:val="none" w:sz="0" w:space="0" w:color="auto"/>
        <w:right w:val="none" w:sz="0" w:space="0" w:color="auto"/>
      </w:divBdr>
    </w:div>
    <w:div w:id="140464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1591</Words>
  <Characters>7956</Characters>
  <Application>Microsoft Office Word</Application>
  <DocSecurity>0</DocSecurity>
  <Lines>66</Lines>
  <Paragraphs>19</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עדי נעים</dc:creator>
  <cp:lastModifiedBy>one</cp:lastModifiedBy>
  <cp:revision>6</cp:revision>
  <dcterms:created xsi:type="dcterms:W3CDTF">2015-02-04T11:02:00Z</dcterms:created>
  <dcterms:modified xsi:type="dcterms:W3CDTF">2015-02-04T11:33:00Z</dcterms:modified>
</cp:coreProperties>
</file>