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7" w:rsidRDefault="004019A0" w:rsidP="00410E07">
      <w:pPr>
        <w:jc w:val="right"/>
        <w:rPr>
          <w:rFonts w:ascii="Tahoma" w:hAnsi="Tahoma" w:cs="Tahoma"/>
          <w:rtl/>
        </w:rPr>
      </w:pPr>
      <w:r w:rsidRPr="004019A0">
        <w:rPr>
          <w:rFonts w:ascii="Tahoma" w:hAnsi="Tahoma" w:cs="Tahoma"/>
          <w:rtl/>
        </w:rPr>
        <w:t>‏יום חמישי</w:t>
      </w:r>
      <w:r w:rsidR="00410E07">
        <w:rPr>
          <w:rFonts w:ascii="Tahoma" w:hAnsi="Tahoma" w:cs="Tahoma" w:hint="cs"/>
          <w:rtl/>
        </w:rPr>
        <w:t xml:space="preserve"> י'</w:t>
      </w:r>
      <w:r>
        <w:rPr>
          <w:rFonts w:ascii="Tahoma" w:hAnsi="Tahoma" w:cs="Tahoma" w:hint="cs"/>
          <w:rtl/>
        </w:rPr>
        <w:t xml:space="preserve"> ב</w:t>
      </w:r>
      <w:r w:rsidR="00410E07">
        <w:rPr>
          <w:rFonts w:ascii="Tahoma" w:hAnsi="Tahoma" w:cs="Tahoma" w:hint="cs"/>
          <w:rtl/>
        </w:rPr>
        <w:t xml:space="preserve">טבת </w:t>
      </w:r>
      <w:proofErr w:type="spellStart"/>
      <w:r w:rsidR="00410E07">
        <w:rPr>
          <w:rFonts w:ascii="Tahoma" w:hAnsi="Tahoma" w:cs="Tahoma" w:hint="cs"/>
          <w:rtl/>
        </w:rPr>
        <w:t>התשע"ה</w:t>
      </w:r>
      <w:proofErr w:type="spellEnd"/>
      <w:r w:rsidR="00410E07">
        <w:rPr>
          <w:rFonts w:ascii="Tahoma" w:hAnsi="Tahoma" w:cs="Tahoma" w:hint="cs"/>
          <w:rtl/>
        </w:rPr>
        <w:br/>
      </w:r>
      <w:r w:rsidRPr="004019A0">
        <w:rPr>
          <w:rFonts w:ascii="Tahoma" w:hAnsi="Tahoma" w:cs="Tahoma"/>
          <w:rtl/>
        </w:rPr>
        <w:t xml:space="preserve">1 </w:t>
      </w:r>
      <w:r>
        <w:rPr>
          <w:rFonts w:ascii="Tahoma" w:hAnsi="Tahoma" w:cs="Tahoma" w:hint="cs"/>
          <w:rtl/>
        </w:rPr>
        <w:t>ב</w:t>
      </w:r>
      <w:r w:rsidR="00410E07">
        <w:rPr>
          <w:rFonts w:ascii="Tahoma" w:hAnsi="Tahoma" w:cs="Tahoma" w:hint="cs"/>
          <w:rtl/>
        </w:rPr>
        <w:t>ינואר 2015</w:t>
      </w:r>
    </w:p>
    <w:p w:rsidR="00410E07" w:rsidRDefault="0071741F" w:rsidP="007174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b/>
          <w:bCs/>
          <w:color w:val="1F497D" w:themeColor="text2"/>
          <w:sz w:val="24"/>
          <w:szCs w:val="24"/>
          <w:rtl/>
        </w:rPr>
      </w:pPr>
      <w:r>
        <w:rPr>
          <w:rFonts w:ascii="Tahoma" w:eastAsia="Times New Roman" w:hAnsi="Tahoma" w:cs="Tahoma" w:hint="cs"/>
          <w:b/>
          <w:bCs/>
          <w:color w:val="4F81BD" w:themeColor="accent1"/>
          <w:sz w:val="36"/>
          <w:szCs w:val="36"/>
          <w:rtl/>
        </w:rPr>
        <w:t>איני דר אלא במקום תורה</w:t>
      </w:r>
      <w:r w:rsidR="004019A0">
        <w:rPr>
          <w:rFonts w:ascii="Tahoma" w:eastAsia="Times New Roman" w:hAnsi="Tahoma" w:cs="Tahoma"/>
          <w:b/>
          <w:bCs/>
          <w:color w:val="1F497D" w:themeColor="text2"/>
          <w:sz w:val="24"/>
          <w:szCs w:val="24"/>
          <w:rtl/>
        </w:rPr>
        <w:br/>
      </w:r>
      <w:r w:rsidR="004019A0">
        <w:rPr>
          <w:rFonts w:ascii="Tahoma" w:eastAsia="Times New Roman" w:hAnsi="Tahoma" w:cs="Tahoma" w:hint="cs"/>
          <w:b/>
          <w:bCs/>
          <w:color w:val="1F497D" w:themeColor="text2"/>
          <w:sz w:val="24"/>
          <w:szCs w:val="24"/>
          <w:rtl/>
        </w:rPr>
        <w:br/>
      </w:r>
      <w:r>
        <w:rPr>
          <w:rFonts w:ascii="Tahoma" w:eastAsia="Times New Roman" w:hAnsi="Tahoma" w:cs="Tahoma" w:hint="cs"/>
          <w:b/>
          <w:bCs/>
          <w:color w:val="1F497D" w:themeColor="text2"/>
          <w:sz w:val="24"/>
          <w:szCs w:val="24"/>
          <w:rtl/>
        </w:rPr>
        <w:t>מסכת אבות, פרק ו', משנה ט'</w:t>
      </w:r>
      <w:r>
        <w:rPr>
          <w:rFonts w:ascii="Tahoma" w:eastAsia="Times New Roman" w:hAnsi="Tahoma" w:cs="Tahoma"/>
          <w:b/>
          <w:bCs/>
          <w:color w:val="1F497D" w:themeColor="text2"/>
          <w:sz w:val="24"/>
          <w:szCs w:val="24"/>
          <w:rtl/>
        </w:rPr>
        <w:br/>
      </w:r>
      <w:r>
        <w:rPr>
          <w:rFonts w:ascii="Tahoma" w:eastAsia="Times New Roman" w:hAnsi="Tahoma" w:cs="Tahoma" w:hint="cs"/>
          <w:b/>
          <w:bCs/>
          <w:color w:val="1F497D" w:themeColor="text2"/>
          <w:sz w:val="24"/>
          <w:szCs w:val="24"/>
          <w:rtl/>
        </w:rPr>
        <w:t>עמוד 8</w:t>
      </w:r>
      <w:r w:rsidR="004019A0" w:rsidRPr="004871A8">
        <w:rPr>
          <w:rFonts w:ascii="Tahoma" w:eastAsia="Times New Roman" w:hAnsi="Tahoma" w:cs="Tahoma"/>
          <w:b/>
          <w:bCs/>
          <w:color w:val="1F497D" w:themeColor="text2"/>
          <w:sz w:val="24"/>
          <w:szCs w:val="24"/>
          <w:rtl/>
        </w:rPr>
        <w:t>:</w:t>
      </w:r>
    </w:p>
    <w:p w:rsidR="00410E07" w:rsidRDefault="004019A0" w:rsidP="00410E07">
      <w:pPr>
        <w:spacing w:before="100" w:beforeAutospacing="1" w:after="100" w:afterAutospacing="1" w:line="240" w:lineRule="auto"/>
        <w:rPr>
          <w:rFonts w:ascii="Tahoma" w:eastAsia="Times New Roman" w:hAnsi="Tahoma" w:cs="Tahoma" w:hint="cs"/>
          <w:sz w:val="24"/>
          <w:szCs w:val="24"/>
          <w:rtl/>
        </w:rPr>
      </w:pPr>
      <w:r w:rsidRPr="00B32FA8">
        <w:rPr>
          <w:rFonts w:ascii="Tahoma" w:eastAsia="Times New Roman" w:hAnsi="Tahoma" w:cs="Tahoma"/>
          <w:sz w:val="24"/>
          <w:szCs w:val="24"/>
        </w:rPr>
        <w:t>​</w:t>
      </w:r>
      <w:bookmarkStart w:id="0" w:name="_GoBack"/>
      <w:bookmarkEnd w:id="0"/>
      <w:proofErr w:type="gramStart"/>
      <w:r w:rsidR="00410E07" w:rsidRPr="00410E07">
        <w:rPr>
          <w:rFonts w:ascii="Tahoma" w:eastAsia="Times New Roman" w:hAnsi="Tahoma" w:cs="Tahoma"/>
          <w:sz w:val="24"/>
          <w:szCs w:val="24"/>
          <w:rtl/>
        </w:rPr>
        <w:t>עמוד 8 מסכת אבות</w:t>
      </w:r>
      <w:r w:rsidR="00410E07">
        <w:rPr>
          <w:rFonts w:ascii="Tahoma" w:eastAsia="Times New Roman" w:hAnsi="Tahoma" w:cs="Tahoma" w:hint="cs"/>
          <w:sz w:val="24"/>
          <w:szCs w:val="24"/>
          <w:rtl/>
        </w:rPr>
        <w:t>,</w:t>
      </w:r>
      <w:r w:rsidR="00410E07" w:rsidRPr="00410E07">
        <w:rPr>
          <w:rFonts w:ascii="Tahoma" w:eastAsia="Times New Roman" w:hAnsi="Tahoma" w:cs="Tahoma"/>
          <w:sz w:val="24"/>
          <w:szCs w:val="24"/>
          <w:rtl/>
        </w:rPr>
        <w:t xml:space="preserve"> פרק שישי</w:t>
      </w:r>
      <w:r w:rsidR="00410E07">
        <w:rPr>
          <w:rFonts w:ascii="Tahoma" w:eastAsia="Times New Roman" w:hAnsi="Tahoma" w:cs="Tahoma" w:hint="cs"/>
          <w:sz w:val="24"/>
          <w:szCs w:val="24"/>
          <w:rtl/>
        </w:rPr>
        <w:t>.</w:t>
      </w:r>
      <w:proofErr w:type="gramEnd"/>
      <w:r w:rsidR="00410E07" w:rsidRPr="00410E07">
        <w:rPr>
          <w:rFonts w:ascii="Tahoma" w:eastAsia="Times New Roman" w:hAnsi="Tahoma" w:cs="Tahoma"/>
          <w:sz w:val="24"/>
          <w:szCs w:val="24"/>
          <w:rtl/>
        </w:rPr>
        <w:t xml:space="preserve"> פרק זה אינו חלק מקורי ממסכת אבות אלא הוא ברייתא</w:t>
      </w:r>
      <w:r w:rsidR="00410E07">
        <w:rPr>
          <w:rFonts w:ascii="Tahoma" w:eastAsia="Times New Roman" w:hAnsi="Tahoma" w:cs="Tahoma"/>
          <w:sz w:val="24"/>
          <w:szCs w:val="24"/>
          <w:rtl/>
        </w:rPr>
        <w:t xml:space="preserve"> שנוספה</w:t>
      </w:r>
      <w:r w:rsidR="00410E07">
        <w:rPr>
          <w:rFonts w:ascii="Tahoma" w:eastAsia="Times New Roman" w:hAnsi="Tahoma" w:cs="Tahoma" w:hint="cs"/>
          <w:sz w:val="24"/>
          <w:szCs w:val="24"/>
          <w:rtl/>
        </w:rPr>
        <w:t>.</w:t>
      </w:r>
    </w:p>
    <w:p w:rsidR="00410E07" w:rsidRPr="00410E07" w:rsidRDefault="00410E07" w:rsidP="00410E0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24"/>
          <w:szCs w:val="24"/>
          <w:rtl/>
        </w:rPr>
      </w:pPr>
      <w:r w:rsidRPr="00410E07">
        <w:rPr>
          <w:rFonts w:ascii="Tahoma" w:eastAsia="Times New Roman" w:hAnsi="Tahoma" w:cs="Tahoma"/>
          <w:sz w:val="24"/>
          <w:szCs w:val="24"/>
          <w:rtl/>
        </w:rPr>
        <w:t>מדוע הציע האדם לרבי יוסי דינרים ומרגליות?</w:t>
      </w:r>
    </w:p>
    <w:p w:rsidR="00410E07" w:rsidRDefault="00410E07" w:rsidP="00410E0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24"/>
          <w:szCs w:val="24"/>
        </w:rPr>
      </w:pPr>
      <w:r w:rsidRPr="00410E07">
        <w:rPr>
          <w:rFonts w:ascii="Tahoma" w:eastAsia="Times New Roman" w:hAnsi="Tahoma" w:cs="Tahoma"/>
          <w:sz w:val="24"/>
          <w:szCs w:val="24"/>
          <w:rtl/>
        </w:rPr>
        <w:t xml:space="preserve">מדוע לא קיבל רבי יוסי </w:t>
      </w:r>
      <w:r>
        <w:rPr>
          <w:rFonts w:ascii="Tahoma" w:eastAsia="Times New Roman" w:hAnsi="Tahoma" w:cs="Tahoma"/>
          <w:sz w:val="24"/>
          <w:szCs w:val="24"/>
          <w:rtl/>
        </w:rPr>
        <w:t>את ההצעה וכיצד נימק את סירובו?</w:t>
      </w:r>
    </w:p>
    <w:p w:rsidR="00410E07" w:rsidRPr="00410E07" w:rsidRDefault="00410E07" w:rsidP="00410E0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410E07">
        <w:rPr>
          <w:rFonts w:ascii="Tahoma" w:eastAsia="Times New Roman" w:hAnsi="Tahoma" w:cs="Tahoma"/>
          <w:sz w:val="24"/>
          <w:szCs w:val="24"/>
          <w:rtl/>
        </w:rPr>
        <w:t>מה הפסוק עליו הסתמך רבי יוסי ומה לומדים מפסוק זה?</w:t>
      </w:r>
    </w:p>
    <w:p w:rsidR="00410E07" w:rsidRDefault="00410E07" w:rsidP="00410E07">
      <w:pPr>
        <w:shd w:val="clear" w:color="auto" w:fill="FFFFFF"/>
        <w:spacing w:before="150" w:after="0" w:line="240" w:lineRule="auto"/>
        <w:rPr>
          <w:rFonts w:ascii="Tahoma" w:eastAsia="Times New Roman" w:hAnsi="Tahoma" w:cs="Tahoma" w:hint="cs"/>
          <w:sz w:val="24"/>
          <w:szCs w:val="24"/>
          <w:rtl/>
        </w:rPr>
      </w:pPr>
      <w:r w:rsidRPr="00410E07">
        <w:rPr>
          <w:rFonts w:ascii="Tahoma" w:eastAsia="Times New Roman" w:hAnsi="Tahoma" w:cs="Tahoma"/>
          <w:sz w:val="24"/>
          <w:szCs w:val="24"/>
          <w:rtl/>
        </w:rPr>
        <w:t>תשובות</w:t>
      </w:r>
    </w:p>
    <w:p w:rsidR="00410E07" w:rsidRDefault="00410E07" w:rsidP="00410E07">
      <w:pPr>
        <w:pStyle w:val="a6"/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Tahoma" w:eastAsia="Times New Roman" w:hAnsi="Tahoma" w:cs="Tahoma" w:hint="cs"/>
          <w:sz w:val="24"/>
          <w:szCs w:val="24"/>
        </w:rPr>
      </w:pPr>
      <w:r w:rsidRPr="00410E07">
        <w:rPr>
          <w:rFonts w:ascii="Tahoma" w:eastAsia="Times New Roman" w:hAnsi="Tahoma" w:cs="Tahoma"/>
          <w:sz w:val="24"/>
          <w:szCs w:val="24"/>
          <w:rtl/>
        </w:rPr>
        <w:t xml:space="preserve">האדם הציע לרבי יוסי דינרים </w:t>
      </w:r>
      <w:r>
        <w:rPr>
          <w:rFonts w:ascii="Tahoma" w:eastAsia="Times New Roman" w:hAnsi="Tahoma" w:cs="Tahoma"/>
          <w:sz w:val="24"/>
          <w:szCs w:val="24"/>
          <w:rtl/>
        </w:rPr>
        <w:t>ומרגליות כי רצה שיגור בעירו.</w:t>
      </w:r>
    </w:p>
    <w:p w:rsidR="00410E07" w:rsidRDefault="00410E07" w:rsidP="00410E07">
      <w:pPr>
        <w:pStyle w:val="a6"/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Tahoma" w:eastAsia="Times New Roman" w:hAnsi="Tahoma" w:cs="Tahoma" w:hint="cs"/>
          <w:sz w:val="24"/>
          <w:szCs w:val="24"/>
        </w:rPr>
      </w:pPr>
      <w:r w:rsidRPr="00410E07">
        <w:rPr>
          <w:rFonts w:ascii="Tahoma" w:eastAsia="Times New Roman" w:hAnsi="Tahoma" w:cs="Tahoma"/>
          <w:sz w:val="24"/>
          <w:szCs w:val="24"/>
          <w:rtl/>
        </w:rPr>
        <w:t xml:space="preserve">רבי יוסי בר </w:t>
      </w:r>
      <w:proofErr w:type="spellStart"/>
      <w:r w:rsidRPr="00410E07">
        <w:rPr>
          <w:rFonts w:ascii="Tahoma" w:eastAsia="Times New Roman" w:hAnsi="Tahoma" w:cs="Tahoma"/>
          <w:sz w:val="24"/>
          <w:szCs w:val="24"/>
          <w:rtl/>
        </w:rPr>
        <w:t>קיסמא</w:t>
      </w:r>
      <w:proofErr w:type="spellEnd"/>
      <w:r>
        <w:rPr>
          <w:rFonts w:ascii="Tahoma" w:eastAsia="Times New Roman" w:hAnsi="Tahoma" w:cs="Tahoma" w:hint="cs"/>
          <w:sz w:val="24"/>
          <w:szCs w:val="24"/>
          <w:rtl/>
        </w:rPr>
        <w:t xml:space="preserve"> לא קיבל את ההצעה</w:t>
      </w:r>
      <w:r w:rsidRPr="00410E07">
        <w:rPr>
          <w:rFonts w:ascii="Tahoma" w:eastAsia="Times New Roman" w:hAnsi="Tahoma" w:cs="Tahoma"/>
          <w:sz w:val="24"/>
          <w:szCs w:val="24"/>
          <w:rtl/>
        </w:rPr>
        <w:t xml:space="preserve"> כי לא רצה לגור במקום שאין בו תורה ואפילו שהפסיד משום כך על אלף אלפים דינרי זהב </w:t>
      </w:r>
      <w:proofErr w:type="spellStart"/>
      <w:r w:rsidRPr="00410E07">
        <w:rPr>
          <w:rFonts w:ascii="Tahoma" w:eastAsia="Times New Roman" w:hAnsi="Tahoma" w:cs="Tahoma"/>
          <w:sz w:val="24"/>
          <w:szCs w:val="24"/>
          <w:rtl/>
        </w:rPr>
        <w:t>וכו׳</w:t>
      </w:r>
      <w:proofErr w:type="spellEnd"/>
      <w:r w:rsidRPr="00410E07">
        <w:rPr>
          <w:rFonts w:ascii="Tahoma" w:eastAsia="Times New Roman" w:hAnsi="Tahoma" w:cs="Tahoma"/>
          <w:sz w:val="24"/>
          <w:szCs w:val="24"/>
          <w:rtl/>
        </w:rPr>
        <w:t xml:space="preserve"> כי כשאדם מת כל הכסף שצבר לא הולך עימו ולכן מוטב </w:t>
      </w:r>
      <w:r>
        <w:rPr>
          <w:rFonts w:ascii="Tahoma" w:eastAsia="Times New Roman" w:hAnsi="Tahoma" w:cs="Tahoma"/>
          <w:sz w:val="24"/>
          <w:szCs w:val="24"/>
          <w:rtl/>
        </w:rPr>
        <w:t>לו להשקיע בתורה שהיא רוחנית.</w:t>
      </w:r>
    </w:p>
    <w:p w:rsidR="00410E07" w:rsidRDefault="00410E07" w:rsidP="00410E07">
      <w:pPr>
        <w:pStyle w:val="a6"/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Tahoma" w:eastAsia="Times New Roman" w:hAnsi="Tahoma" w:cs="Tahoma" w:hint="cs"/>
          <w:sz w:val="24"/>
          <w:szCs w:val="24"/>
        </w:rPr>
      </w:pPr>
      <w:r w:rsidRPr="00410E07">
        <w:rPr>
          <w:rFonts w:ascii="Tahoma" w:eastAsia="Times New Roman" w:hAnsi="Tahoma" w:cs="Tahoma"/>
          <w:sz w:val="24"/>
          <w:szCs w:val="24"/>
          <w:rtl/>
        </w:rPr>
        <w:t>הפסוק הוא: ״בהת</w:t>
      </w:r>
      <w:r>
        <w:rPr>
          <w:rFonts w:ascii="Tahoma" w:eastAsia="Times New Roman" w:hAnsi="Tahoma" w:cs="Tahoma" w:hint="cs"/>
          <w:sz w:val="24"/>
          <w:szCs w:val="24"/>
          <w:rtl/>
        </w:rPr>
        <w:t>ה</w:t>
      </w:r>
      <w:r w:rsidRPr="00410E07">
        <w:rPr>
          <w:rFonts w:ascii="Tahoma" w:eastAsia="Times New Roman" w:hAnsi="Tahoma" w:cs="Tahoma"/>
          <w:sz w:val="24"/>
          <w:szCs w:val="24"/>
          <w:rtl/>
        </w:rPr>
        <w:t xml:space="preserve">לכך תנחה אותך, בשכבך תשמור עליך, והקיצות והיא </w:t>
      </w:r>
      <w:proofErr w:type="spellStart"/>
      <w:r w:rsidRPr="00410E07">
        <w:rPr>
          <w:rFonts w:ascii="Tahoma" w:eastAsia="Times New Roman" w:hAnsi="Tahoma" w:cs="Tahoma"/>
          <w:sz w:val="24"/>
          <w:szCs w:val="24"/>
          <w:rtl/>
        </w:rPr>
        <w:t>תשיחך״</w:t>
      </w:r>
      <w:proofErr w:type="spellEnd"/>
      <w:r w:rsidRPr="00410E07">
        <w:rPr>
          <w:rFonts w:ascii="Tahoma" w:eastAsia="Times New Roman" w:hAnsi="Tahoma" w:cs="Tahoma"/>
          <w:sz w:val="24"/>
          <w:szCs w:val="24"/>
          <w:rtl/>
        </w:rPr>
        <w:t xml:space="preserve"> והפירוש הוא התורה היא קניין רוחני לאדם והיא תועיל לו בכל שלב בחייו ואפילו בעולם הבא.</w:t>
      </w:r>
    </w:p>
    <w:p w:rsidR="00927AE8" w:rsidRDefault="00927AE8" w:rsidP="00927AE8">
      <w:pPr>
        <w:shd w:val="clear" w:color="auto" w:fill="FFFFFF"/>
        <w:spacing w:before="150" w:after="0" w:line="24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927AE8" w:rsidRDefault="00927AE8" w:rsidP="00927AE8">
      <w:pPr>
        <w:shd w:val="clear" w:color="auto" w:fill="FFFFFF"/>
        <w:spacing w:before="150" w:after="0" w:line="24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927AE8" w:rsidRPr="00E65ABE" w:rsidRDefault="00927AE8" w:rsidP="00927AE8">
      <w:pPr>
        <w:spacing w:before="100" w:beforeAutospacing="1" w:after="100" w:afterAutospacing="1" w:line="240" w:lineRule="auto"/>
        <w:ind w:left="-58"/>
        <w:rPr>
          <w:rFonts w:ascii="Tahoma" w:eastAsia="Times New Roman" w:hAnsi="Tahoma" w:cs="Tahoma"/>
          <w:sz w:val="24"/>
          <w:szCs w:val="24"/>
          <w:rtl/>
        </w:rPr>
      </w:pPr>
      <w:r w:rsidRPr="00E65ABE">
        <w:rPr>
          <w:rFonts w:ascii="Tahoma" w:eastAsia="Times New Roman" w:hAnsi="Tahoma" w:cs="Tahoma" w:hint="cs"/>
          <w:b/>
          <w:bCs/>
          <w:sz w:val="24"/>
          <w:szCs w:val="24"/>
          <w:rtl/>
        </w:rPr>
        <w:t>תודה ל</w:t>
      </w:r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מאי </w:t>
      </w:r>
      <w:proofErr w:type="spellStart"/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>ורט</w:t>
      </w:r>
      <w:proofErr w:type="spellEnd"/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ו</w:t>
      </w:r>
      <w:r w:rsidRPr="00E65ABE">
        <w:rPr>
          <w:rFonts w:ascii="Tahoma" w:eastAsia="Times New Roman" w:hAnsi="Tahoma" w:cs="Tahoma" w:hint="cs"/>
          <w:b/>
          <w:bCs/>
          <w:sz w:val="24"/>
          <w:szCs w:val="24"/>
          <w:rtl/>
        </w:rPr>
        <w:t>גל יוסף (תשע"ה)</w:t>
      </w:r>
    </w:p>
    <w:p w:rsidR="00927AE8" w:rsidRPr="00927AE8" w:rsidRDefault="00927AE8" w:rsidP="00927AE8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sz w:val="24"/>
          <w:szCs w:val="24"/>
        </w:rPr>
      </w:pPr>
    </w:p>
    <w:sectPr w:rsidR="00927AE8" w:rsidRPr="00927AE8" w:rsidSect="000738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EC9"/>
    <w:multiLevelType w:val="multilevel"/>
    <w:tmpl w:val="35D2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B065B"/>
    <w:multiLevelType w:val="hybridMultilevel"/>
    <w:tmpl w:val="E1CA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1FCB"/>
    <w:multiLevelType w:val="hybridMultilevel"/>
    <w:tmpl w:val="1794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9A0"/>
    <w:rsid w:val="00073889"/>
    <w:rsid w:val="004019A0"/>
    <w:rsid w:val="00410E07"/>
    <w:rsid w:val="004F7637"/>
    <w:rsid w:val="0071741F"/>
    <w:rsid w:val="00927AE8"/>
    <w:rsid w:val="00B8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10E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10E07"/>
    <w:rPr>
      <w:color w:val="0000FF"/>
      <w:u w:val="single"/>
    </w:rPr>
  </w:style>
  <w:style w:type="character" w:styleId="a3">
    <w:name w:val="Strong"/>
    <w:basedOn w:val="a0"/>
    <w:uiPriority w:val="22"/>
    <w:qFormat/>
    <w:rsid w:val="00410E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10E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0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4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097">
              <w:marLeft w:val="1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044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521">
              <w:marLeft w:val="1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213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687">
              <w:marLeft w:val="1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3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596">
              <w:marLeft w:val="1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28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642</Characters>
  <Application>Microsoft Office Word</Application>
  <DocSecurity>0</DocSecurity>
  <Lines>33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dizingof</dc:creator>
  <cp:lastModifiedBy>dizingof</cp:lastModifiedBy>
  <cp:revision>3</cp:revision>
  <dcterms:created xsi:type="dcterms:W3CDTF">2015-01-19T11:47:00Z</dcterms:created>
  <dcterms:modified xsi:type="dcterms:W3CDTF">2015-01-21T08:42:00Z</dcterms:modified>
</cp:coreProperties>
</file>